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9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889"/>
      </w:tblGrid>
      <w:tr w:rsidR="00200B98">
        <w:trPr>
          <w:cantSplit/>
          <w:trHeight w:val="454"/>
        </w:trPr>
        <w:tc>
          <w:tcPr>
            <w:tcW w:w="9495" w:type="dxa"/>
            <w:gridSpan w:val="2"/>
            <w:tcBorders>
              <w:top w:val="double" w:sz="4" w:space="0" w:color="800000"/>
              <w:left w:val="double" w:sz="4" w:space="0" w:color="800000"/>
              <w:bottom w:val="double" w:sz="4" w:space="0" w:color="800000"/>
              <w:right w:val="double" w:sz="4" w:space="0" w:color="800000"/>
            </w:tcBorders>
            <w:shd w:val="clear" w:color="auto" w:fill="FFFFFF"/>
          </w:tcPr>
          <w:p w:rsidR="00200B98" w:rsidRPr="00F6204D" w:rsidRDefault="00F6204D" w:rsidP="00200B98">
            <w:pPr>
              <w:pStyle w:val="berschrift1"/>
              <w:jc w:val="center"/>
              <w:rPr>
                <w:b/>
                <w:i w:val="0"/>
                <w:color w:val="auto"/>
                <w:spacing w:val="20"/>
                <w:sz w:val="36"/>
                <w:szCs w:val="36"/>
              </w:rPr>
            </w:pPr>
            <w:r w:rsidRPr="00F6204D">
              <w:rPr>
                <w:b/>
                <w:i w:val="0"/>
                <w:color w:val="auto"/>
                <w:spacing w:val="20"/>
                <w:sz w:val="36"/>
                <w:szCs w:val="36"/>
              </w:rPr>
              <w:t>ANGEBOTSTEXT</w:t>
            </w:r>
          </w:p>
        </w:tc>
      </w:tr>
      <w:tr w:rsidR="00200B98">
        <w:trPr>
          <w:cantSplit/>
        </w:trPr>
        <w:tc>
          <w:tcPr>
            <w:tcW w:w="9495" w:type="dxa"/>
            <w:gridSpan w:val="2"/>
            <w:tcBorders>
              <w:top w:val="double" w:sz="4" w:space="0" w:color="800000"/>
            </w:tcBorders>
          </w:tcPr>
          <w:p w:rsidR="00200B98" w:rsidRDefault="00200B98" w:rsidP="00200B98">
            <w:pPr>
              <w:jc w:val="center"/>
              <w:rPr>
                <w:b/>
                <w:sz w:val="18"/>
              </w:rPr>
            </w:pPr>
          </w:p>
        </w:tc>
      </w:tr>
      <w:tr w:rsidR="00BA32FA" w:rsidTr="00907993">
        <w:trPr>
          <w:cantSplit/>
        </w:trPr>
        <w:tc>
          <w:tcPr>
            <w:tcW w:w="4606" w:type="dxa"/>
            <w:vMerge w:val="restart"/>
          </w:tcPr>
          <w:p w:rsidR="00C87932" w:rsidRDefault="002B72EC" w:rsidP="00907993">
            <w:pPr>
              <w:rPr>
                <w:sz w:val="22"/>
              </w:rPr>
            </w:pPr>
            <w:r>
              <w:rPr>
                <w:noProof/>
                <w:sz w:val="22"/>
                <w:lang w:eastAsia="de-CH"/>
              </w:rPr>
              <w:drawing>
                <wp:inline distT="0" distB="0" distL="0" distR="0" wp14:anchorId="64335F15" wp14:editId="21D39068">
                  <wp:extent cx="2410782" cy="2109435"/>
                  <wp:effectExtent l="0" t="0" r="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eran-Induktion_Salvis-Compactline_Front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0782" cy="21094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2B72EC" w:rsidRDefault="002B72EC" w:rsidP="00907993">
            <w:pPr>
              <w:rPr>
                <w:noProof/>
                <w:sz w:val="22"/>
                <w:lang w:val="de-DE"/>
              </w:rPr>
            </w:pPr>
          </w:p>
          <w:p w:rsidR="00845F61" w:rsidRPr="00C87932" w:rsidRDefault="00845F61" w:rsidP="00907993">
            <w:pPr>
              <w:rPr>
                <w:sz w:val="22"/>
              </w:rPr>
            </w:pPr>
          </w:p>
        </w:tc>
        <w:tc>
          <w:tcPr>
            <w:tcW w:w="4889" w:type="dxa"/>
          </w:tcPr>
          <w:p w:rsidR="00BA32FA" w:rsidRDefault="00BA32FA" w:rsidP="00200B98">
            <w:pPr>
              <w:rPr>
                <w:sz w:val="22"/>
              </w:rPr>
            </w:pPr>
          </w:p>
        </w:tc>
      </w:tr>
      <w:tr w:rsidR="00BA32FA">
        <w:trPr>
          <w:cantSplit/>
        </w:trPr>
        <w:tc>
          <w:tcPr>
            <w:tcW w:w="4606" w:type="dxa"/>
            <w:vMerge/>
          </w:tcPr>
          <w:p w:rsidR="00BA32FA" w:rsidRDefault="00BA32FA" w:rsidP="00200B98">
            <w:pPr>
              <w:jc w:val="center"/>
              <w:rPr>
                <w:sz w:val="22"/>
              </w:rPr>
            </w:pPr>
          </w:p>
        </w:tc>
        <w:tc>
          <w:tcPr>
            <w:tcW w:w="4889" w:type="dxa"/>
          </w:tcPr>
          <w:p w:rsidR="009E3F84" w:rsidRDefault="00046F37" w:rsidP="00200B98">
            <w:pPr>
              <w:rPr>
                <w:rFonts w:ascii="Arial Narrow" w:hAnsi="Arial Narrow"/>
                <w:b/>
                <w:color w:val="696969"/>
                <w:sz w:val="36"/>
                <w:szCs w:val="36"/>
              </w:rPr>
            </w:pPr>
            <w:r>
              <w:rPr>
                <w:rFonts w:ascii="Arial Narrow" w:hAnsi="Arial Narrow"/>
                <w:b/>
                <w:color w:val="696969"/>
                <w:sz w:val="36"/>
                <w:szCs w:val="36"/>
              </w:rPr>
              <w:t xml:space="preserve">Salvis </w:t>
            </w:r>
            <w:r w:rsidR="00845F61">
              <w:rPr>
                <w:rFonts w:ascii="Arial Narrow" w:hAnsi="Arial Narrow"/>
                <w:b/>
                <w:color w:val="696969"/>
                <w:sz w:val="36"/>
                <w:szCs w:val="36"/>
              </w:rPr>
              <w:t>Induktions-Kocheinheit</w:t>
            </w:r>
            <w:r w:rsidR="009E3F84">
              <w:rPr>
                <w:rFonts w:ascii="Arial Narrow" w:hAnsi="Arial Narrow"/>
                <w:b/>
                <w:color w:val="696969"/>
                <w:sz w:val="36"/>
                <w:szCs w:val="36"/>
              </w:rPr>
              <w:t xml:space="preserve"> </w:t>
            </w:r>
          </w:p>
          <w:p w:rsidR="00845F61" w:rsidRPr="00587A4F" w:rsidRDefault="00EA551C" w:rsidP="00200B98">
            <w:pPr>
              <w:rPr>
                <w:rFonts w:ascii="Arial Narrow" w:hAnsi="Arial Narrow"/>
                <w:b/>
                <w:color w:val="696969"/>
                <w:sz w:val="36"/>
                <w:szCs w:val="36"/>
              </w:rPr>
            </w:pPr>
            <w:r>
              <w:rPr>
                <w:rFonts w:ascii="Arial Narrow" w:hAnsi="Arial Narrow"/>
                <w:b/>
                <w:color w:val="696969"/>
                <w:sz w:val="36"/>
                <w:szCs w:val="36"/>
              </w:rPr>
              <w:t>2</w:t>
            </w:r>
            <w:r w:rsidR="00845F61">
              <w:rPr>
                <w:rFonts w:ascii="Arial Narrow" w:hAnsi="Arial Narrow"/>
                <w:b/>
                <w:color w:val="696969"/>
                <w:sz w:val="36"/>
                <w:szCs w:val="36"/>
              </w:rPr>
              <w:t xml:space="preserve"> Heizzone</w:t>
            </w:r>
            <w:r>
              <w:rPr>
                <w:rFonts w:ascii="Arial Narrow" w:hAnsi="Arial Narrow"/>
                <w:b/>
                <w:color w:val="696969"/>
                <w:sz w:val="36"/>
                <w:szCs w:val="36"/>
              </w:rPr>
              <w:t>n</w:t>
            </w:r>
            <w:r w:rsidR="00845F61">
              <w:rPr>
                <w:rFonts w:ascii="Arial Narrow" w:hAnsi="Arial Narrow"/>
                <w:b/>
                <w:color w:val="696969"/>
                <w:sz w:val="36"/>
                <w:szCs w:val="36"/>
              </w:rPr>
              <w:t xml:space="preserve"> / </w:t>
            </w:r>
            <w:r w:rsidR="00AF2846">
              <w:rPr>
                <w:rFonts w:ascii="Arial Narrow" w:hAnsi="Arial Narrow"/>
                <w:b/>
                <w:color w:val="696969"/>
                <w:sz w:val="36"/>
                <w:szCs w:val="36"/>
              </w:rPr>
              <w:t xml:space="preserve">Salvis </w:t>
            </w:r>
            <w:proofErr w:type="spellStart"/>
            <w:r w:rsidR="00845F61">
              <w:rPr>
                <w:rFonts w:ascii="Arial Narrow" w:hAnsi="Arial Narrow"/>
                <w:b/>
                <w:color w:val="696969"/>
                <w:sz w:val="36"/>
                <w:szCs w:val="36"/>
              </w:rPr>
              <w:t>Compactline</w:t>
            </w:r>
            <w:proofErr w:type="spellEnd"/>
          </w:p>
        </w:tc>
      </w:tr>
      <w:tr w:rsidR="00BA32FA">
        <w:trPr>
          <w:cantSplit/>
        </w:trPr>
        <w:tc>
          <w:tcPr>
            <w:tcW w:w="4606" w:type="dxa"/>
            <w:vMerge/>
          </w:tcPr>
          <w:p w:rsidR="00BA32FA" w:rsidRDefault="00BA32FA" w:rsidP="00200B98">
            <w:pPr>
              <w:jc w:val="center"/>
              <w:rPr>
                <w:b/>
                <w:sz w:val="30"/>
              </w:rPr>
            </w:pPr>
          </w:p>
        </w:tc>
        <w:tc>
          <w:tcPr>
            <w:tcW w:w="4889" w:type="dxa"/>
          </w:tcPr>
          <w:p w:rsidR="00BA32FA" w:rsidRPr="00587A4F" w:rsidRDefault="00BA32FA" w:rsidP="00200B98">
            <w:pPr>
              <w:rPr>
                <w:rFonts w:ascii="Arial Narrow" w:hAnsi="Arial Narrow"/>
                <w:b/>
                <w:color w:val="696969"/>
                <w:sz w:val="36"/>
                <w:szCs w:val="36"/>
              </w:rPr>
            </w:pPr>
          </w:p>
        </w:tc>
      </w:tr>
      <w:tr w:rsidR="00BA32FA">
        <w:trPr>
          <w:cantSplit/>
        </w:trPr>
        <w:tc>
          <w:tcPr>
            <w:tcW w:w="4606" w:type="dxa"/>
            <w:vMerge/>
          </w:tcPr>
          <w:p w:rsidR="00BA32FA" w:rsidRDefault="00BA32FA" w:rsidP="00200B98">
            <w:pPr>
              <w:jc w:val="center"/>
              <w:rPr>
                <w:b/>
                <w:sz w:val="30"/>
              </w:rPr>
            </w:pPr>
          </w:p>
        </w:tc>
        <w:tc>
          <w:tcPr>
            <w:tcW w:w="4889" w:type="dxa"/>
          </w:tcPr>
          <w:p w:rsidR="00BA32FA" w:rsidRDefault="00845F61" w:rsidP="00EA551C">
            <w:pPr>
              <w:rPr>
                <w:b/>
                <w:sz w:val="30"/>
              </w:rPr>
            </w:pPr>
            <w:r>
              <w:rPr>
                <w:rFonts w:ascii="Arial Narrow" w:hAnsi="Arial Narrow"/>
                <w:sz w:val="22"/>
              </w:rPr>
              <w:t>Induktions-</w:t>
            </w:r>
            <w:proofErr w:type="spellStart"/>
            <w:r>
              <w:rPr>
                <w:rFonts w:ascii="Arial Narrow" w:hAnsi="Arial Narrow"/>
                <w:sz w:val="22"/>
              </w:rPr>
              <w:t>Auftischgerät</w:t>
            </w:r>
            <w:proofErr w:type="spellEnd"/>
            <w:r>
              <w:rPr>
                <w:rFonts w:ascii="Arial Narrow" w:hAnsi="Arial Narrow"/>
                <w:sz w:val="22"/>
              </w:rPr>
              <w:t xml:space="preserve"> mit </w:t>
            </w:r>
            <w:r w:rsidR="00EA551C">
              <w:rPr>
                <w:rFonts w:ascii="Arial Narrow" w:hAnsi="Arial Narrow"/>
                <w:sz w:val="22"/>
              </w:rPr>
              <w:t>2</w:t>
            </w:r>
            <w:r>
              <w:rPr>
                <w:rFonts w:ascii="Arial Narrow" w:hAnsi="Arial Narrow"/>
                <w:sz w:val="22"/>
              </w:rPr>
              <w:t xml:space="preserve"> Heizzone</w:t>
            </w:r>
            <w:r w:rsidR="00EA551C">
              <w:rPr>
                <w:rFonts w:ascii="Arial Narrow" w:hAnsi="Arial Narrow"/>
                <w:sz w:val="22"/>
              </w:rPr>
              <w:t>n</w:t>
            </w:r>
          </w:p>
        </w:tc>
      </w:tr>
      <w:tr w:rsidR="00BA32FA">
        <w:trPr>
          <w:cantSplit/>
        </w:trPr>
        <w:tc>
          <w:tcPr>
            <w:tcW w:w="4606" w:type="dxa"/>
            <w:vMerge/>
          </w:tcPr>
          <w:p w:rsidR="00BA32FA" w:rsidRDefault="00BA32FA" w:rsidP="00200B98">
            <w:pPr>
              <w:jc w:val="center"/>
              <w:rPr>
                <w:b/>
                <w:sz w:val="30"/>
              </w:rPr>
            </w:pPr>
          </w:p>
        </w:tc>
        <w:tc>
          <w:tcPr>
            <w:tcW w:w="4889" w:type="dxa"/>
          </w:tcPr>
          <w:p w:rsidR="00BA32FA" w:rsidRPr="00587A4F" w:rsidRDefault="00BA32FA" w:rsidP="00200B98">
            <w:pPr>
              <w:rPr>
                <w:rFonts w:ascii="Arial Narrow" w:hAnsi="Arial Narrow"/>
                <w:sz w:val="22"/>
              </w:rPr>
            </w:pPr>
          </w:p>
        </w:tc>
      </w:tr>
      <w:tr w:rsidR="00BA32FA">
        <w:trPr>
          <w:cantSplit/>
        </w:trPr>
        <w:tc>
          <w:tcPr>
            <w:tcW w:w="4606" w:type="dxa"/>
            <w:vMerge/>
          </w:tcPr>
          <w:p w:rsidR="00BA32FA" w:rsidRDefault="00BA32FA" w:rsidP="00200B98">
            <w:pPr>
              <w:jc w:val="center"/>
              <w:rPr>
                <w:b/>
                <w:sz w:val="30"/>
              </w:rPr>
            </w:pPr>
          </w:p>
        </w:tc>
        <w:tc>
          <w:tcPr>
            <w:tcW w:w="4889" w:type="dxa"/>
          </w:tcPr>
          <w:p w:rsidR="00A0324C" w:rsidRDefault="009E3F84" w:rsidP="00A0324C">
            <w:pPr>
              <w:numPr>
                <w:ilvl w:val="0"/>
                <w:numId w:val="1"/>
              </w:numPr>
              <w:tabs>
                <w:tab w:val="clear" w:pos="720"/>
                <w:tab w:val="num" w:pos="356"/>
              </w:tabs>
              <w:ind w:left="356" w:hanging="28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Kurze Ankochzeiten</w:t>
            </w:r>
          </w:p>
          <w:p w:rsidR="00A0324C" w:rsidRDefault="00845F61" w:rsidP="00A0324C">
            <w:pPr>
              <w:numPr>
                <w:ilvl w:val="0"/>
                <w:numId w:val="1"/>
              </w:numPr>
              <w:tabs>
                <w:tab w:val="clear" w:pos="720"/>
                <w:tab w:val="num" w:pos="356"/>
              </w:tabs>
              <w:ind w:left="356" w:hanging="284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Hohe Kochleistung</w:t>
            </w:r>
          </w:p>
          <w:p w:rsidR="00BA32FA" w:rsidRPr="009E3F84" w:rsidRDefault="009E3F84" w:rsidP="009E3F84">
            <w:pPr>
              <w:numPr>
                <w:ilvl w:val="0"/>
                <w:numId w:val="1"/>
              </w:numPr>
              <w:tabs>
                <w:tab w:val="clear" w:pos="720"/>
                <w:tab w:val="num" w:pos="356"/>
              </w:tabs>
              <w:ind w:left="356" w:hanging="284"/>
              <w:rPr>
                <w:rFonts w:ascii="Arial Narrow" w:hAnsi="Arial Narrow"/>
                <w:sz w:val="22"/>
              </w:rPr>
            </w:pPr>
            <w:r w:rsidRPr="009E3F84">
              <w:rPr>
                <w:rFonts w:ascii="Arial Narrow" w:hAnsi="Arial Narrow"/>
                <w:sz w:val="22"/>
              </w:rPr>
              <w:t>Maximum an Komfort</w:t>
            </w:r>
          </w:p>
          <w:p w:rsidR="009E3F84" w:rsidRDefault="009E3F84" w:rsidP="009E3F84">
            <w:pPr>
              <w:numPr>
                <w:ilvl w:val="0"/>
                <w:numId w:val="1"/>
              </w:numPr>
              <w:tabs>
                <w:tab w:val="clear" w:pos="720"/>
                <w:tab w:val="num" w:pos="356"/>
              </w:tabs>
              <w:ind w:left="356" w:hanging="284"/>
              <w:rPr>
                <w:sz w:val="22"/>
              </w:rPr>
            </w:pPr>
            <w:r w:rsidRPr="009E3F84">
              <w:rPr>
                <w:rFonts w:ascii="Arial Narrow" w:hAnsi="Arial Narrow"/>
                <w:sz w:val="22"/>
              </w:rPr>
              <w:t>Einfaches Handling</w:t>
            </w:r>
          </w:p>
        </w:tc>
      </w:tr>
      <w:tr w:rsidR="00BA32FA">
        <w:trPr>
          <w:cantSplit/>
        </w:trPr>
        <w:tc>
          <w:tcPr>
            <w:tcW w:w="4606" w:type="dxa"/>
            <w:vMerge/>
          </w:tcPr>
          <w:p w:rsidR="00BA32FA" w:rsidRDefault="00BA32FA" w:rsidP="00200B98">
            <w:pPr>
              <w:jc w:val="center"/>
              <w:rPr>
                <w:b/>
                <w:sz w:val="30"/>
              </w:rPr>
            </w:pPr>
          </w:p>
        </w:tc>
        <w:tc>
          <w:tcPr>
            <w:tcW w:w="4889" w:type="dxa"/>
          </w:tcPr>
          <w:p w:rsidR="00BA32FA" w:rsidRDefault="00BA32FA" w:rsidP="00200B98">
            <w:pPr>
              <w:rPr>
                <w:sz w:val="22"/>
              </w:rPr>
            </w:pPr>
          </w:p>
        </w:tc>
      </w:tr>
      <w:tr w:rsidR="00BA32FA">
        <w:trPr>
          <w:cantSplit/>
        </w:trPr>
        <w:tc>
          <w:tcPr>
            <w:tcW w:w="4606" w:type="dxa"/>
            <w:vMerge/>
          </w:tcPr>
          <w:p w:rsidR="00BA32FA" w:rsidRDefault="00BA32FA" w:rsidP="00200B98">
            <w:pPr>
              <w:jc w:val="center"/>
              <w:rPr>
                <w:sz w:val="22"/>
              </w:rPr>
            </w:pPr>
          </w:p>
        </w:tc>
        <w:tc>
          <w:tcPr>
            <w:tcW w:w="4889" w:type="dxa"/>
          </w:tcPr>
          <w:p w:rsidR="00BA32FA" w:rsidRDefault="00BA32FA" w:rsidP="00200B98">
            <w:pPr>
              <w:rPr>
                <w:sz w:val="22"/>
              </w:rPr>
            </w:pPr>
          </w:p>
        </w:tc>
      </w:tr>
    </w:tbl>
    <w:p w:rsidR="00200B98" w:rsidRPr="00251E1E" w:rsidRDefault="00200B98" w:rsidP="00200B98">
      <w:pPr>
        <w:rPr>
          <w:rFonts w:ascii="Arial Narrow" w:hAnsi="Arial Narrow" w:cs="Arial"/>
          <w:b/>
          <w:sz w:val="22"/>
          <w:szCs w:val="22"/>
          <w:u w:val="single"/>
        </w:rPr>
      </w:pPr>
      <w:r w:rsidRPr="00251E1E">
        <w:rPr>
          <w:rFonts w:ascii="Arial Narrow" w:hAnsi="Arial Narrow" w:cs="Arial"/>
          <w:b/>
          <w:sz w:val="22"/>
          <w:szCs w:val="22"/>
          <w:u w:val="single"/>
        </w:rPr>
        <w:t>Besondere Merkmale</w:t>
      </w:r>
    </w:p>
    <w:p w:rsidR="00200B98" w:rsidRPr="00251E1E" w:rsidRDefault="00200B98" w:rsidP="00200B98">
      <w:pPr>
        <w:rPr>
          <w:rFonts w:ascii="Arial Narrow" w:hAnsi="Arial Narrow" w:cs="Arial"/>
          <w:sz w:val="22"/>
          <w:szCs w:val="22"/>
        </w:rPr>
      </w:pPr>
    </w:p>
    <w:p w:rsidR="00606417" w:rsidRPr="00251E1E" w:rsidRDefault="00845F61" w:rsidP="00200B98">
      <w:pPr>
        <w:numPr>
          <w:ilvl w:val="0"/>
          <w:numId w:val="2"/>
        </w:numPr>
        <w:overflowPunct/>
        <w:autoSpaceDE/>
        <w:autoSpaceDN/>
        <w:adjustRightInd/>
        <w:textAlignment w:val="auto"/>
        <w:rPr>
          <w:rFonts w:ascii="Arial Narrow" w:hAnsi="Arial Narrow" w:cs="Arial"/>
          <w:sz w:val="22"/>
          <w:szCs w:val="22"/>
        </w:rPr>
      </w:pPr>
      <w:r w:rsidRPr="00251E1E">
        <w:rPr>
          <w:rFonts w:ascii="Arial Narrow" w:hAnsi="Arial Narrow" w:cs="Arial"/>
          <w:sz w:val="22"/>
          <w:szCs w:val="22"/>
        </w:rPr>
        <w:t>Einstiegsgerät in die Induktionstechnik</w:t>
      </w:r>
      <w:r w:rsidR="009E3F84">
        <w:rPr>
          <w:rFonts w:ascii="Arial Narrow" w:hAnsi="Arial Narrow" w:cs="Arial"/>
          <w:sz w:val="22"/>
          <w:szCs w:val="22"/>
        </w:rPr>
        <w:t xml:space="preserve"> mit hoher Kochleistung 5000W</w:t>
      </w:r>
    </w:p>
    <w:p w:rsidR="00845F61" w:rsidRDefault="00845F61" w:rsidP="00200B98">
      <w:pPr>
        <w:numPr>
          <w:ilvl w:val="0"/>
          <w:numId w:val="2"/>
        </w:numPr>
        <w:overflowPunct/>
        <w:autoSpaceDE/>
        <w:autoSpaceDN/>
        <w:adjustRightInd/>
        <w:textAlignment w:val="auto"/>
        <w:rPr>
          <w:rFonts w:ascii="Arial Narrow" w:hAnsi="Arial Narrow" w:cs="Arial"/>
          <w:sz w:val="22"/>
          <w:szCs w:val="22"/>
        </w:rPr>
      </w:pPr>
      <w:r w:rsidRPr="00251E1E">
        <w:rPr>
          <w:rFonts w:ascii="Arial Narrow" w:hAnsi="Arial Narrow" w:cs="Arial"/>
          <w:sz w:val="22"/>
          <w:szCs w:val="22"/>
        </w:rPr>
        <w:t>Kurze Ankochzeiten, kein Vorheizen, schnelle Reaktion auf Leistungsänderung</w:t>
      </w:r>
    </w:p>
    <w:p w:rsidR="009E3F84" w:rsidRPr="00251E1E" w:rsidRDefault="009E3F84" w:rsidP="00200B98">
      <w:pPr>
        <w:numPr>
          <w:ilvl w:val="0"/>
          <w:numId w:val="2"/>
        </w:numPr>
        <w:overflowPunct/>
        <w:autoSpaceDE/>
        <w:autoSpaceDN/>
        <w:adjustRightInd/>
        <w:textAlignment w:val="auto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Kompakte Abmessungen</w:t>
      </w:r>
    </w:p>
    <w:p w:rsidR="00B235C1" w:rsidRPr="00251E1E" w:rsidRDefault="00B235C1" w:rsidP="00200B98">
      <w:pPr>
        <w:rPr>
          <w:rFonts w:ascii="Arial Narrow" w:hAnsi="Arial Narrow" w:cs="Arial"/>
          <w:b/>
          <w:sz w:val="22"/>
          <w:szCs w:val="22"/>
          <w:u w:val="single"/>
        </w:rPr>
      </w:pPr>
    </w:p>
    <w:p w:rsidR="00200B98" w:rsidRPr="00251E1E" w:rsidRDefault="00200B98" w:rsidP="00200B98">
      <w:pPr>
        <w:rPr>
          <w:rFonts w:ascii="Arial Narrow" w:hAnsi="Arial Narrow" w:cs="Arial"/>
          <w:b/>
          <w:sz w:val="22"/>
          <w:szCs w:val="22"/>
          <w:u w:val="single"/>
        </w:rPr>
      </w:pPr>
      <w:r w:rsidRPr="00251E1E">
        <w:rPr>
          <w:rFonts w:ascii="Arial Narrow" w:hAnsi="Arial Narrow" w:cs="Arial"/>
          <w:b/>
          <w:sz w:val="22"/>
          <w:szCs w:val="22"/>
          <w:u w:val="single"/>
        </w:rPr>
        <w:t>Ausführung:</w:t>
      </w:r>
    </w:p>
    <w:p w:rsidR="00E24C27" w:rsidRPr="00251E1E" w:rsidRDefault="00E24C27" w:rsidP="00200B98">
      <w:pPr>
        <w:rPr>
          <w:rFonts w:ascii="Arial Narrow" w:hAnsi="Arial Narrow" w:cs="Arial"/>
          <w:b/>
          <w:sz w:val="22"/>
          <w:szCs w:val="22"/>
          <w:u w:val="single"/>
        </w:rPr>
      </w:pPr>
    </w:p>
    <w:p w:rsidR="0054619D" w:rsidRPr="00251E1E" w:rsidRDefault="00691939" w:rsidP="00200B98">
      <w:pPr>
        <w:numPr>
          <w:ilvl w:val="0"/>
          <w:numId w:val="4"/>
        </w:numPr>
        <w:overflowPunct/>
        <w:autoSpaceDE/>
        <w:autoSpaceDN/>
        <w:adjustRightInd/>
        <w:textAlignment w:val="auto"/>
        <w:rPr>
          <w:rFonts w:ascii="Arial Narrow" w:hAnsi="Arial Narrow" w:cs="Arial"/>
          <w:sz w:val="22"/>
          <w:szCs w:val="22"/>
        </w:rPr>
      </w:pPr>
      <w:r w:rsidRPr="00251E1E">
        <w:rPr>
          <w:rFonts w:ascii="Arial Narrow" w:hAnsi="Arial Narrow" w:cs="Arial"/>
          <w:sz w:val="22"/>
          <w:szCs w:val="22"/>
        </w:rPr>
        <w:t>Kompakte Ausführung aus einem Gehäusekorpus mit oben flächenbündig eingesetztem Ceranfeld</w:t>
      </w:r>
    </w:p>
    <w:p w:rsidR="005D52EF" w:rsidRPr="00251E1E" w:rsidRDefault="006F6959" w:rsidP="005D52EF">
      <w:pPr>
        <w:numPr>
          <w:ilvl w:val="0"/>
          <w:numId w:val="4"/>
        </w:numPr>
        <w:rPr>
          <w:rFonts w:ascii="Arial Narrow" w:hAnsi="Arial Narrow" w:cs="Arial"/>
          <w:sz w:val="22"/>
          <w:szCs w:val="22"/>
        </w:rPr>
      </w:pPr>
      <w:r w:rsidRPr="00251E1E">
        <w:rPr>
          <w:rFonts w:ascii="Arial Narrow" w:hAnsi="Arial Narrow" w:cs="Arial"/>
          <w:sz w:val="22"/>
          <w:szCs w:val="22"/>
        </w:rPr>
        <w:t>Die Energieübertragung erfolgt über die Spule unter dem Ceranfeld mit dem darunter</w:t>
      </w:r>
      <w:r w:rsidR="007F3A77">
        <w:rPr>
          <w:rFonts w:ascii="Arial Narrow" w:hAnsi="Arial Narrow" w:cs="Arial"/>
          <w:sz w:val="22"/>
          <w:szCs w:val="22"/>
        </w:rPr>
        <w:t xml:space="preserve"> </w:t>
      </w:r>
      <w:r w:rsidRPr="00251E1E">
        <w:rPr>
          <w:rFonts w:ascii="Arial Narrow" w:hAnsi="Arial Narrow" w:cs="Arial"/>
          <w:sz w:val="22"/>
          <w:szCs w:val="22"/>
        </w:rPr>
        <w:t>liegendem Leistungsteil</w:t>
      </w:r>
    </w:p>
    <w:p w:rsidR="008043E2" w:rsidRPr="00251E1E" w:rsidRDefault="006F6959" w:rsidP="008043E2">
      <w:pPr>
        <w:numPr>
          <w:ilvl w:val="0"/>
          <w:numId w:val="4"/>
        </w:numPr>
        <w:rPr>
          <w:rFonts w:ascii="Arial Narrow" w:hAnsi="Arial Narrow" w:cs="Arial"/>
          <w:sz w:val="22"/>
          <w:szCs w:val="22"/>
        </w:rPr>
      </w:pPr>
      <w:r w:rsidRPr="00251E1E">
        <w:rPr>
          <w:rFonts w:ascii="Arial Narrow" w:hAnsi="Arial Narrow" w:cs="Arial"/>
          <w:sz w:val="22"/>
          <w:szCs w:val="22"/>
        </w:rPr>
        <w:t xml:space="preserve">Einfache Bedienung über einen stufenlosen Leistungsregler </w:t>
      </w:r>
    </w:p>
    <w:p w:rsidR="006F6959" w:rsidRPr="00251E1E" w:rsidRDefault="006F6959" w:rsidP="008043E2">
      <w:pPr>
        <w:numPr>
          <w:ilvl w:val="0"/>
          <w:numId w:val="4"/>
        </w:numPr>
        <w:rPr>
          <w:rFonts w:ascii="Arial Narrow" w:hAnsi="Arial Narrow" w:cs="Arial"/>
          <w:sz w:val="22"/>
          <w:szCs w:val="22"/>
        </w:rPr>
      </w:pPr>
      <w:r w:rsidRPr="00251E1E">
        <w:rPr>
          <w:rFonts w:ascii="Arial Narrow" w:hAnsi="Arial Narrow" w:cs="Arial"/>
          <w:sz w:val="22"/>
          <w:szCs w:val="22"/>
        </w:rPr>
        <w:t xml:space="preserve">Elektronische Temperaturüberwachung der Induktionsspule, </w:t>
      </w:r>
      <w:r w:rsidR="00705F9D">
        <w:rPr>
          <w:rFonts w:ascii="Arial Narrow" w:hAnsi="Arial Narrow" w:cs="Arial"/>
          <w:sz w:val="22"/>
          <w:szCs w:val="22"/>
        </w:rPr>
        <w:t xml:space="preserve">des </w:t>
      </w:r>
      <w:r w:rsidRPr="00251E1E">
        <w:rPr>
          <w:rFonts w:ascii="Arial Narrow" w:hAnsi="Arial Narrow" w:cs="Arial"/>
          <w:sz w:val="22"/>
          <w:szCs w:val="22"/>
        </w:rPr>
        <w:t>Leistungsteil</w:t>
      </w:r>
      <w:r w:rsidR="00705F9D">
        <w:rPr>
          <w:rFonts w:ascii="Arial Narrow" w:hAnsi="Arial Narrow" w:cs="Arial"/>
          <w:sz w:val="22"/>
          <w:szCs w:val="22"/>
        </w:rPr>
        <w:t>s</w:t>
      </w:r>
      <w:r w:rsidRPr="00251E1E">
        <w:rPr>
          <w:rFonts w:ascii="Arial Narrow" w:hAnsi="Arial Narrow" w:cs="Arial"/>
          <w:sz w:val="22"/>
          <w:szCs w:val="22"/>
        </w:rPr>
        <w:t xml:space="preserve"> und </w:t>
      </w:r>
      <w:r w:rsidR="00705F9D">
        <w:rPr>
          <w:rFonts w:ascii="Arial Narrow" w:hAnsi="Arial Narrow" w:cs="Arial"/>
          <w:sz w:val="22"/>
          <w:szCs w:val="22"/>
        </w:rPr>
        <w:t xml:space="preserve">des </w:t>
      </w:r>
      <w:r w:rsidRPr="00251E1E">
        <w:rPr>
          <w:rFonts w:ascii="Arial Narrow" w:hAnsi="Arial Narrow" w:cs="Arial"/>
          <w:sz w:val="22"/>
          <w:szCs w:val="22"/>
        </w:rPr>
        <w:t>Logikprint</w:t>
      </w:r>
    </w:p>
    <w:p w:rsidR="006F6959" w:rsidRPr="00251E1E" w:rsidRDefault="00475FBA" w:rsidP="008043E2">
      <w:pPr>
        <w:numPr>
          <w:ilvl w:val="0"/>
          <w:numId w:val="4"/>
        </w:numPr>
        <w:rPr>
          <w:rFonts w:ascii="Arial Narrow" w:hAnsi="Arial Narrow" w:cs="Arial"/>
          <w:sz w:val="22"/>
          <w:szCs w:val="22"/>
        </w:rPr>
      </w:pPr>
      <w:r w:rsidRPr="00251E1E">
        <w:rPr>
          <w:rFonts w:ascii="Arial Narrow" w:hAnsi="Arial Narrow" w:cs="Arial"/>
          <w:sz w:val="22"/>
          <w:szCs w:val="22"/>
        </w:rPr>
        <w:t>Mit der Mikropr</w:t>
      </w:r>
      <w:r w:rsidR="00E26114" w:rsidRPr="00251E1E">
        <w:rPr>
          <w:rFonts w:ascii="Arial Narrow" w:hAnsi="Arial Narrow" w:cs="Arial"/>
          <w:sz w:val="22"/>
          <w:szCs w:val="22"/>
        </w:rPr>
        <w:t>o</w:t>
      </w:r>
      <w:r w:rsidRPr="00251E1E">
        <w:rPr>
          <w:rFonts w:ascii="Arial Narrow" w:hAnsi="Arial Narrow" w:cs="Arial"/>
          <w:sz w:val="22"/>
          <w:szCs w:val="22"/>
        </w:rPr>
        <w:t>zessortechnologie wird die Energiezufuhr elektronisch gesteuert, überwacht und optimiert</w:t>
      </w:r>
    </w:p>
    <w:p w:rsidR="00691939" w:rsidRPr="00251E1E" w:rsidRDefault="00691939" w:rsidP="00E0654A">
      <w:pPr>
        <w:numPr>
          <w:ilvl w:val="0"/>
          <w:numId w:val="4"/>
        </w:numPr>
        <w:rPr>
          <w:rFonts w:ascii="Arial Narrow" w:hAnsi="Arial Narrow" w:cs="Arial"/>
          <w:sz w:val="22"/>
          <w:szCs w:val="22"/>
        </w:rPr>
      </w:pPr>
      <w:r w:rsidRPr="00251E1E">
        <w:rPr>
          <w:rFonts w:ascii="Arial Narrow" w:hAnsi="Arial Narrow" w:cs="Arial"/>
          <w:sz w:val="22"/>
          <w:szCs w:val="22"/>
        </w:rPr>
        <w:t xml:space="preserve">Ceran Fläche: </w:t>
      </w:r>
      <w:r w:rsidR="00EA551C">
        <w:rPr>
          <w:rFonts w:ascii="Arial Narrow" w:hAnsi="Arial Narrow" w:cs="Arial"/>
          <w:sz w:val="22"/>
          <w:szCs w:val="22"/>
        </w:rPr>
        <w:t>609</w:t>
      </w:r>
      <w:r w:rsidR="00AF2846">
        <w:rPr>
          <w:rFonts w:ascii="Arial Narrow" w:hAnsi="Arial Narrow" w:cs="Arial"/>
          <w:sz w:val="22"/>
          <w:szCs w:val="22"/>
        </w:rPr>
        <w:t xml:space="preserve"> </w:t>
      </w:r>
      <w:r w:rsidR="00C87932">
        <w:rPr>
          <w:rFonts w:ascii="Arial Narrow" w:hAnsi="Arial Narrow" w:cs="Arial"/>
          <w:sz w:val="22"/>
          <w:szCs w:val="22"/>
        </w:rPr>
        <w:t>x</w:t>
      </w:r>
      <w:r w:rsidR="00AF2846">
        <w:rPr>
          <w:rFonts w:ascii="Arial Narrow" w:hAnsi="Arial Narrow" w:cs="Arial"/>
          <w:sz w:val="22"/>
          <w:szCs w:val="22"/>
        </w:rPr>
        <w:t xml:space="preserve"> </w:t>
      </w:r>
      <w:r w:rsidR="00311850">
        <w:rPr>
          <w:rFonts w:ascii="Arial Narrow" w:hAnsi="Arial Narrow" w:cs="Arial"/>
          <w:sz w:val="22"/>
          <w:szCs w:val="22"/>
        </w:rPr>
        <w:t>372</w:t>
      </w:r>
      <w:r w:rsidR="00AF2846">
        <w:rPr>
          <w:rFonts w:ascii="Arial Narrow" w:hAnsi="Arial Narrow" w:cs="Arial"/>
          <w:sz w:val="22"/>
          <w:szCs w:val="22"/>
        </w:rPr>
        <w:t xml:space="preserve"> </w:t>
      </w:r>
      <w:r w:rsidR="00C87932">
        <w:rPr>
          <w:rFonts w:ascii="Arial Narrow" w:hAnsi="Arial Narrow" w:cs="Arial"/>
          <w:sz w:val="22"/>
          <w:szCs w:val="22"/>
        </w:rPr>
        <w:t>x</w:t>
      </w:r>
      <w:r w:rsidR="00AF2846">
        <w:rPr>
          <w:rFonts w:ascii="Arial Narrow" w:hAnsi="Arial Narrow" w:cs="Arial"/>
          <w:sz w:val="22"/>
          <w:szCs w:val="22"/>
        </w:rPr>
        <w:t xml:space="preserve"> </w:t>
      </w:r>
      <w:r w:rsidR="00C87932">
        <w:rPr>
          <w:rFonts w:ascii="Arial Narrow" w:hAnsi="Arial Narrow" w:cs="Arial"/>
          <w:sz w:val="22"/>
          <w:szCs w:val="22"/>
        </w:rPr>
        <w:t>6</w:t>
      </w:r>
      <w:r w:rsidR="00AF2846">
        <w:rPr>
          <w:rFonts w:ascii="Arial Narrow" w:hAnsi="Arial Narrow" w:cs="Arial"/>
          <w:sz w:val="22"/>
          <w:szCs w:val="22"/>
        </w:rPr>
        <w:t xml:space="preserve"> </w:t>
      </w:r>
      <w:r w:rsidR="00C87932">
        <w:rPr>
          <w:rFonts w:ascii="Arial Narrow" w:hAnsi="Arial Narrow" w:cs="Arial"/>
          <w:sz w:val="22"/>
          <w:szCs w:val="22"/>
        </w:rPr>
        <w:t>mm</w:t>
      </w:r>
    </w:p>
    <w:p w:rsidR="00475FBA" w:rsidRDefault="00475FBA" w:rsidP="004E02E5">
      <w:pPr>
        <w:numPr>
          <w:ilvl w:val="0"/>
          <w:numId w:val="4"/>
        </w:numPr>
        <w:rPr>
          <w:rFonts w:ascii="Arial Narrow" w:hAnsi="Arial Narrow" w:cs="Arial"/>
          <w:sz w:val="22"/>
          <w:szCs w:val="22"/>
        </w:rPr>
      </w:pPr>
      <w:r w:rsidRPr="00251E1E">
        <w:rPr>
          <w:rFonts w:ascii="Arial Narrow" w:hAnsi="Arial Narrow" w:cs="Arial"/>
          <w:sz w:val="22"/>
          <w:szCs w:val="22"/>
        </w:rPr>
        <w:t xml:space="preserve">Kochprozess </w:t>
      </w:r>
      <w:r w:rsidR="009E3F84">
        <w:rPr>
          <w:rFonts w:ascii="Arial Narrow" w:hAnsi="Arial Narrow" w:cs="Arial"/>
          <w:sz w:val="22"/>
          <w:szCs w:val="22"/>
        </w:rPr>
        <w:t xml:space="preserve">ist </w:t>
      </w:r>
      <w:r w:rsidRPr="00251E1E">
        <w:rPr>
          <w:rFonts w:ascii="Arial Narrow" w:hAnsi="Arial Narrow" w:cs="Arial"/>
          <w:sz w:val="22"/>
          <w:szCs w:val="22"/>
        </w:rPr>
        <w:t>nur mit induktionstauglichem Kochgeschirr möglich</w:t>
      </w:r>
    </w:p>
    <w:p w:rsidR="009E3F84" w:rsidRDefault="009E3F84" w:rsidP="009E3F84">
      <w:pPr>
        <w:numPr>
          <w:ilvl w:val="0"/>
          <w:numId w:val="7"/>
        </w:numPr>
        <w:tabs>
          <w:tab w:val="clear" w:pos="568"/>
        </w:tabs>
        <w:ind w:left="294" w:hanging="294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Integrierte Topferkennung</w:t>
      </w:r>
    </w:p>
    <w:p w:rsidR="009E3F84" w:rsidRPr="00251E1E" w:rsidRDefault="00EA551C" w:rsidP="009E3F84">
      <w:pPr>
        <w:numPr>
          <w:ilvl w:val="0"/>
          <w:numId w:val="4"/>
        </w:numPr>
        <w:rPr>
          <w:rFonts w:ascii="Arial Narrow" w:hAnsi="Arial Narrow" w:cs="Arial"/>
          <w:sz w:val="22"/>
          <w:szCs w:val="22"/>
        </w:rPr>
      </w:pPr>
      <w:proofErr w:type="spellStart"/>
      <w:r>
        <w:rPr>
          <w:rFonts w:ascii="Arial Narrow" w:hAnsi="Arial Narrow" w:cs="Arial"/>
          <w:sz w:val="22"/>
          <w:szCs w:val="22"/>
        </w:rPr>
        <w:t>Auftischgerät</w:t>
      </w:r>
      <w:proofErr w:type="spellEnd"/>
      <w:r>
        <w:rPr>
          <w:rFonts w:ascii="Arial Narrow" w:hAnsi="Arial Narrow" w:cs="Arial"/>
          <w:sz w:val="22"/>
          <w:szCs w:val="22"/>
        </w:rPr>
        <w:t xml:space="preserve"> mit 2</w:t>
      </w:r>
      <w:r w:rsidR="009E3F84" w:rsidRPr="00251E1E"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sz w:val="22"/>
          <w:szCs w:val="22"/>
        </w:rPr>
        <w:t xml:space="preserve">individuell geregelten </w:t>
      </w:r>
      <w:r w:rsidR="009E3F84" w:rsidRPr="00251E1E">
        <w:rPr>
          <w:rFonts w:ascii="Arial Narrow" w:hAnsi="Arial Narrow" w:cs="Arial"/>
          <w:sz w:val="22"/>
          <w:szCs w:val="22"/>
        </w:rPr>
        <w:t>Kochzone</w:t>
      </w:r>
      <w:r>
        <w:rPr>
          <w:rFonts w:ascii="Arial Narrow" w:hAnsi="Arial Narrow" w:cs="Arial"/>
          <w:sz w:val="22"/>
          <w:szCs w:val="22"/>
        </w:rPr>
        <w:t>n</w:t>
      </w:r>
    </w:p>
    <w:p w:rsidR="009E3F84" w:rsidRPr="00251E1E" w:rsidRDefault="009E3F84" w:rsidP="00251E1E">
      <w:pPr>
        <w:ind w:firstLine="284"/>
        <w:rPr>
          <w:rFonts w:ascii="Arial Narrow" w:hAnsi="Arial Narrow" w:cs="Arial"/>
          <w:sz w:val="22"/>
          <w:szCs w:val="22"/>
        </w:rPr>
      </w:pPr>
    </w:p>
    <w:p w:rsidR="00200B98" w:rsidRPr="00251E1E" w:rsidRDefault="00200B98" w:rsidP="00200B98">
      <w:pPr>
        <w:rPr>
          <w:rFonts w:ascii="Arial Narrow" w:hAnsi="Arial Narrow" w:cs="Arial"/>
          <w:b/>
          <w:sz w:val="22"/>
          <w:szCs w:val="22"/>
        </w:rPr>
      </w:pPr>
      <w:r w:rsidRPr="00251E1E">
        <w:rPr>
          <w:rFonts w:ascii="Arial Narrow" w:hAnsi="Arial Narrow" w:cs="Arial"/>
          <w:b/>
          <w:sz w:val="22"/>
          <w:szCs w:val="22"/>
        </w:rPr>
        <w:t>Unterlagen:</w:t>
      </w:r>
    </w:p>
    <w:p w:rsidR="00200B98" w:rsidRPr="00251E1E" w:rsidRDefault="00200B98" w:rsidP="00200B98">
      <w:pPr>
        <w:numPr>
          <w:ilvl w:val="0"/>
          <w:numId w:val="5"/>
        </w:numPr>
        <w:overflowPunct/>
        <w:autoSpaceDE/>
        <w:autoSpaceDN/>
        <w:adjustRightInd/>
        <w:textAlignment w:val="auto"/>
        <w:rPr>
          <w:rFonts w:ascii="Arial Narrow" w:hAnsi="Arial Narrow" w:cs="Arial"/>
          <w:sz w:val="22"/>
          <w:szCs w:val="22"/>
        </w:rPr>
      </w:pPr>
      <w:r w:rsidRPr="00251E1E">
        <w:rPr>
          <w:rFonts w:ascii="Arial Narrow" w:hAnsi="Arial Narrow" w:cs="Arial"/>
          <w:sz w:val="22"/>
          <w:szCs w:val="22"/>
        </w:rPr>
        <w:t>Installations- und Bedienungshandbuch</w:t>
      </w:r>
    </w:p>
    <w:p w:rsidR="00E24C27" w:rsidRPr="00251E1E" w:rsidRDefault="00E24C27" w:rsidP="00200B98">
      <w:pPr>
        <w:tabs>
          <w:tab w:val="left" w:pos="8931"/>
        </w:tabs>
        <w:rPr>
          <w:rFonts w:ascii="Arial Narrow" w:hAnsi="Arial Narrow" w:cs="Arial"/>
          <w:sz w:val="22"/>
          <w:szCs w:val="22"/>
        </w:rPr>
      </w:pPr>
    </w:p>
    <w:p w:rsidR="006C4CAE" w:rsidRPr="00251E1E" w:rsidRDefault="006C4CAE" w:rsidP="00200B98">
      <w:pPr>
        <w:tabs>
          <w:tab w:val="left" w:pos="8931"/>
        </w:tabs>
        <w:rPr>
          <w:rFonts w:ascii="Arial Narrow" w:hAnsi="Arial Narrow" w:cs="Arial"/>
          <w:b/>
          <w:sz w:val="22"/>
          <w:szCs w:val="22"/>
          <w:u w:val="single"/>
        </w:rPr>
      </w:pPr>
    </w:p>
    <w:p w:rsidR="00200B98" w:rsidRPr="00251E1E" w:rsidRDefault="00200B98" w:rsidP="00200B98">
      <w:pPr>
        <w:tabs>
          <w:tab w:val="left" w:pos="8931"/>
        </w:tabs>
        <w:rPr>
          <w:rFonts w:ascii="Arial Narrow" w:hAnsi="Arial Narrow" w:cs="Arial"/>
          <w:b/>
          <w:sz w:val="22"/>
          <w:szCs w:val="22"/>
          <w:u w:val="single"/>
        </w:rPr>
      </w:pPr>
      <w:r w:rsidRPr="00251E1E">
        <w:rPr>
          <w:rFonts w:ascii="Arial Narrow" w:hAnsi="Arial Narrow" w:cs="Arial"/>
          <w:b/>
          <w:sz w:val="22"/>
          <w:szCs w:val="22"/>
          <w:u w:val="single"/>
        </w:rPr>
        <w:t>Technische Daten</w:t>
      </w:r>
    </w:p>
    <w:p w:rsidR="00200B98" w:rsidRPr="00251E1E" w:rsidRDefault="00200B98" w:rsidP="00200B98">
      <w:pPr>
        <w:tabs>
          <w:tab w:val="left" w:pos="8931"/>
        </w:tabs>
        <w:rPr>
          <w:rFonts w:ascii="Arial Narrow" w:hAnsi="Arial Narrow" w:cs="Arial"/>
          <w:sz w:val="22"/>
          <w:szCs w:val="22"/>
          <w:u w:val="single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552"/>
        <w:gridCol w:w="4040"/>
      </w:tblGrid>
      <w:tr w:rsidR="00200B98" w:rsidRPr="00251E1E">
        <w:tc>
          <w:tcPr>
            <w:tcW w:w="2552" w:type="dxa"/>
            <w:tcBorders>
              <w:top w:val="double" w:sz="6" w:space="0" w:color="auto"/>
              <w:left w:val="double" w:sz="6" w:space="0" w:color="auto"/>
              <w:bottom w:val="nil"/>
            </w:tcBorders>
          </w:tcPr>
          <w:p w:rsidR="008043E2" w:rsidRPr="00251E1E" w:rsidRDefault="00475FBA" w:rsidP="008043E2">
            <w:pPr>
              <w:tabs>
                <w:tab w:val="left" w:pos="1701"/>
              </w:tabs>
              <w:rPr>
                <w:rFonts w:ascii="Arial Narrow" w:hAnsi="Arial Narrow"/>
                <w:sz w:val="22"/>
                <w:szCs w:val="22"/>
              </w:rPr>
            </w:pPr>
            <w:r w:rsidRPr="00251E1E">
              <w:rPr>
                <w:rFonts w:ascii="Arial Narrow" w:hAnsi="Arial Narrow"/>
                <w:sz w:val="22"/>
                <w:szCs w:val="22"/>
              </w:rPr>
              <w:t>Masse</w:t>
            </w:r>
            <w:r w:rsidR="008043E2" w:rsidRPr="00251E1E">
              <w:rPr>
                <w:rFonts w:ascii="Arial Narrow" w:hAnsi="Arial Narrow"/>
                <w:sz w:val="22"/>
                <w:szCs w:val="22"/>
              </w:rPr>
              <w:t>:            Breite</w:t>
            </w:r>
          </w:p>
          <w:p w:rsidR="008043E2" w:rsidRPr="00251E1E" w:rsidRDefault="008043E2" w:rsidP="008043E2">
            <w:pPr>
              <w:tabs>
                <w:tab w:val="left" w:pos="1701"/>
              </w:tabs>
              <w:rPr>
                <w:rFonts w:ascii="Arial Narrow" w:hAnsi="Arial Narrow"/>
                <w:sz w:val="22"/>
                <w:szCs w:val="22"/>
              </w:rPr>
            </w:pPr>
            <w:r w:rsidRPr="00251E1E">
              <w:rPr>
                <w:rFonts w:ascii="Arial Narrow" w:hAnsi="Arial Narrow"/>
                <w:sz w:val="22"/>
                <w:szCs w:val="22"/>
              </w:rPr>
              <w:t xml:space="preserve">                        Tiefe</w:t>
            </w:r>
          </w:p>
          <w:p w:rsidR="00200B98" w:rsidRPr="00251E1E" w:rsidRDefault="008043E2" w:rsidP="008043E2">
            <w:pPr>
              <w:rPr>
                <w:rFonts w:ascii="Arial Narrow" w:hAnsi="Arial Narrow"/>
                <w:sz w:val="22"/>
                <w:szCs w:val="22"/>
              </w:rPr>
            </w:pPr>
            <w:r w:rsidRPr="00251E1E">
              <w:rPr>
                <w:rFonts w:ascii="Arial Narrow" w:hAnsi="Arial Narrow"/>
                <w:sz w:val="22"/>
                <w:szCs w:val="22"/>
              </w:rPr>
              <w:t xml:space="preserve">                        Höhe</w:t>
            </w:r>
          </w:p>
        </w:tc>
        <w:tc>
          <w:tcPr>
            <w:tcW w:w="4040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</w:tcPr>
          <w:p w:rsidR="00200B98" w:rsidRPr="00251E1E" w:rsidRDefault="00C87932" w:rsidP="00200B98">
            <w:pPr>
              <w:tabs>
                <w:tab w:val="right" w:pos="567"/>
                <w:tab w:val="left" w:pos="709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</w:t>
            </w:r>
            <w:r w:rsidR="00311850">
              <w:rPr>
                <w:rFonts w:ascii="Arial Narrow" w:hAnsi="Arial Narrow"/>
                <w:sz w:val="22"/>
                <w:szCs w:val="22"/>
              </w:rPr>
              <w:t>8</w:t>
            </w:r>
            <w:r>
              <w:rPr>
                <w:rFonts w:ascii="Arial Narrow" w:hAnsi="Arial Narrow"/>
                <w:sz w:val="22"/>
                <w:szCs w:val="22"/>
              </w:rPr>
              <w:t>0</w:t>
            </w:r>
            <w:r w:rsidR="00475FBA" w:rsidRPr="00251E1E">
              <w:rPr>
                <w:rFonts w:ascii="Arial Narrow" w:hAnsi="Arial Narrow"/>
                <w:sz w:val="22"/>
                <w:szCs w:val="22"/>
              </w:rPr>
              <w:t xml:space="preserve"> mm</w:t>
            </w:r>
          </w:p>
          <w:p w:rsidR="008043E2" w:rsidRPr="00251E1E" w:rsidRDefault="00EA551C" w:rsidP="00200B98">
            <w:pPr>
              <w:tabs>
                <w:tab w:val="right" w:pos="567"/>
                <w:tab w:val="left" w:pos="709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720</w:t>
            </w:r>
            <w:r w:rsidR="00475FBA" w:rsidRPr="00251E1E">
              <w:rPr>
                <w:rFonts w:ascii="Arial Narrow" w:hAnsi="Arial Narrow"/>
                <w:sz w:val="22"/>
                <w:szCs w:val="22"/>
              </w:rPr>
              <w:t xml:space="preserve"> mm</w:t>
            </w:r>
          </w:p>
          <w:p w:rsidR="00475FBA" w:rsidRPr="00251E1E" w:rsidRDefault="00C87932" w:rsidP="00311850">
            <w:pPr>
              <w:tabs>
                <w:tab w:val="right" w:pos="567"/>
                <w:tab w:val="left" w:pos="709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  <w:r w:rsidR="00311850">
              <w:rPr>
                <w:rFonts w:ascii="Arial Narrow" w:hAnsi="Arial Narrow"/>
                <w:sz w:val="22"/>
                <w:szCs w:val="22"/>
              </w:rPr>
              <w:t>40</w:t>
            </w:r>
            <w:r w:rsidR="00475FBA" w:rsidRPr="00251E1E">
              <w:rPr>
                <w:rFonts w:ascii="Arial Narrow" w:hAnsi="Arial Narrow"/>
                <w:sz w:val="22"/>
                <w:szCs w:val="22"/>
              </w:rPr>
              <w:t xml:space="preserve"> mm</w:t>
            </w:r>
          </w:p>
        </w:tc>
      </w:tr>
      <w:tr w:rsidR="00475FBA" w:rsidRPr="00251E1E">
        <w:tc>
          <w:tcPr>
            <w:tcW w:w="2552" w:type="dxa"/>
            <w:tcBorders>
              <w:top w:val="nil"/>
              <w:left w:val="double" w:sz="6" w:space="0" w:color="auto"/>
              <w:bottom w:val="nil"/>
            </w:tcBorders>
          </w:tcPr>
          <w:p w:rsidR="00475FBA" w:rsidRPr="00251E1E" w:rsidRDefault="00475FBA" w:rsidP="00973157">
            <w:pPr>
              <w:rPr>
                <w:rFonts w:ascii="Arial Narrow" w:hAnsi="Arial Narrow"/>
                <w:sz w:val="22"/>
                <w:szCs w:val="22"/>
              </w:rPr>
            </w:pPr>
            <w:r w:rsidRPr="00251E1E">
              <w:rPr>
                <w:rFonts w:ascii="Arial Narrow" w:hAnsi="Arial Narrow"/>
                <w:sz w:val="22"/>
                <w:szCs w:val="22"/>
              </w:rPr>
              <w:t>Gewicht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double" w:sz="6" w:space="0" w:color="auto"/>
            </w:tcBorders>
          </w:tcPr>
          <w:p w:rsidR="00475FBA" w:rsidRPr="00251E1E" w:rsidRDefault="00EA551C" w:rsidP="00EA551C">
            <w:pPr>
              <w:rPr>
                <w:rFonts w:ascii="Arial Narrow" w:hAnsi="Arial Narrow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sz w:val="22"/>
                <w:szCs w:val="22"/>
                <w:lang w:val="en-GB"/>
              </w:rPr>
              <w:t>14</w:t>
            </w:r>
            <w:r w:rsidR="00311850">
              <w:rPr>
                <w:rFonts w:ascii="Arial Narrow" w:hAnsi="Arial Narrow"/>
                <w:sz w:val="22"/>
                <w:szCs w:val="22"/>
                <w:lang w:val="en-GB"/>
              </w:rPr>
              <w:t xml:space="preserve"> kg</w:t>
            </w:r>
          </w:p>
        </w:tc>
      </w:tr>
      <w:tr w:rsidR="00200B98" w:rsidRPr="00251E1E">
        <w:tc>
          <w:tcPr>
            <w:tcW w:w="2552" w:type="dxa"/>
            <w:tcBorders>
              <w:top w:val="nil"/>
              <w:left w:val="double" w:sz="6" w:space="0" w:color="auto"/>
              <w:bottom w:val="nil"/>
            </w:tcBorders>
          </w:tcPr>
          <w:p w:rsidR="00200B98" w:rsidRPr="00251E1E" w:rsidRDefault="00F911E9" w:rsidP="00200B98">
            <w:pPr>
              <w:rPr>
                <w:rFonts w:ascii="Arial Narrow" w:hAnsi="Arial Narrow"/>
                <w:sz w:val="22"/>
                <w:szCs w:val="22"/>
              </w:rPr>
            </w:pPr>
            <w:r w:rsidRPr="00251E1E">
              <w:rPr>
                <w:rFonts w:ascii="Arial Narrow" w:hAnsi="Arial Narrow"/>
                <w:sz w:val="22"/>
                <w:szCs w:val="22"/>
              </w:rPr>
              <w:t>Leistung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double" w:sz="6" w:space="0" w:color="auto"/>
            </w:tcBorders>
          </w:tcPr>
          <w:p w:rsidR="00200B98" w:rsidRPr="00251E1E" w:rsidRDefault="00EA551C" w:rsidP="00EA551C">
            <w:pPr>
              <w:rPr>
                <w:rFonts w:ascii="Arial Narrow" w:hAnsi="Arial Narrow"/>
                <w:sz w:val="22"/>
                <w:szCs w:val="22"/>
                <w:lang w:val="en-GB"/>
              </w:rPr>
            </w:pPr>
            <w:r>
              <w:rPr>
                <w:rFonts w:ascii="Arial Narrow" w:hAnsi="Arial Narrow"/>
                <w:sz w:val="22"/>
                <w:szCs w:val="22"/>
                <w:lang w:val="en-GB"/>
              </w:rPr>
              <w:t>1</w:t>
            </w:r>
            <w:r w:rsidR="00475FBA" w:rsidRPr="00251E1E">
              <w:rPr>
                <w:rFonts w:ascii="Arial Narrow" w:hAnsi="Arial Narrow"/>
                <w:sz w:val="22"/>
                <w:szCs w:val="22"/>
                <w:lang w:val="en-GB"/>
              </w:rPr>
              <w:t xml:space="preserve">0 </w:t>
            </w:r>
            <w:r w:rsidR="008043E2" w:rsidRPr="00251E1E">
              <w:rPr>
                <w:rFonts w:ascii="Arial Narrow" w:hAnsi="Arial Narrow"/>
                <w:sz w:val="22"/>
                <w:szCs w:val="22"/>
                <w:lang w:val="en-GB"/>
              </w:rPr>
              <w:t>kW</w:t>
            </w:r>
            <w:r>
              <w:rPr>
                <w:rFonts w:ascii="Arial Narrow" w:hAnsi="Arial Narrow"/>
                <w:sz w:val="22"/>
                <w:szCs w:val="22"/>
                <w:lang w:val="en-GB"/>
              </w:rPr>
              <w:t xml:space="preserve"> (2x 5,0 kW)</w:t>
            </w:r>
          </w:p>
        </w:tc>
      </w:tr>
      <w:tr w:rsidR="00200B98" w:rsidRPr="00251E1E">
        <w:trPr>
          <w:trHeight w:val="434"/>
        </w:trPr>
        <w:tc>
          <w:tcPr>
            <w:tcW w:w="2552" w:type="dxa"/>
            <w:tcBorders>
              <w:top w:val="nil"/>
              <w:left w:val="double" w:sz="6" w:space="0" w:color="auto"/>
              <w:bottom w:val="nil"/>
            </w:tcBorders>
          </w:tcPr>
          <w:p w:rsidR="00200B98" w:rsidRPr="00251E1E" w:rsidRDefault="00200B98" w:rsidP="00200B98">
            <w:pPr>
              <w:rPr>
                <w:rFonts w:ascii="Arial Narrow" w:hAnsi="Arial Narrow"/>
                <w:sz w:val="22"/>
                <w:szCs w:val="22"/>
              </w:rPr>
            </w:pPr>
            <w:r w:rsidRPr="00251E1E">
              <w:rPr>
                <w:rFonts w:ascii="Arial Narrow" w:hAnsi="Arial Narrow"/>
                <w:sz w:val="22"/>
                <w:szCs w:val="22"/>
              </w:rPr>
              <w:t>Spannung</w:t>
            </w:r>
          </w:p>
          <w:p w:rsidR="00200B98" w:rsidRPr="00251E1E" w:rsidRDefault="00F911E9" w:rsidP="00200B98">
            <w:pPr>
              <w:rPr>
                <w:rFonts w:ascii="Arial Narrow" w:hAnsi="Arial Narrow"/>
                <w:sz w:val="22"/>
                <w:szCs w:val="22"/>
              </w:rPr>
            </w:pPr>
            <w:r w:rsidRPr="00251E1E">
              <w:rPr>
                <w:rFonts w:ascii="Arial Narrow" w:hAnsi="Arial Narrow"/>
                <w:sz w:val="22"/>
                <w:szCs w:val="22"/>
              </w:rPr>
              <w:t>Frequenz</w:t>
            </w:r>
            <w:r w:rsidR="00200B98" w:rsidRPr="00251E1E">
              <w:rPr>
                <w:rFonts w:ascii="Arial Narrow" w:hAnsi="Arial Narrow"/>
                <w:sz w:val="22"/>
                <w:szCs w:val="22"/>
              </w:rPr>
              <w:tab/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double" w:sz="6" w:space="0" w:color="auto"/>
            </w:tcBorders>
          </w:tcPr>
          <w:p w:rsidR="00200B98" w:rsidRPr="00251E1E" w:rsidRDefault="00475FBA" w:rsidP="00200B98">
            <w:pPr>
              <w:rPr>
                <w:rFonts w:ascii="Arial Narrow" w:hAnsi="Arial Narrow"/>
                <w:sz w:val="22"/>
                <w:szCs w:val="22"/>
              </w:rPr>
            </w:pPr>
            <w:r w:rsidRPr="00251E1E">
              <w:rPr>
                <w:rFonts w:ascii="Arial Narrow" w:hAnsi="Arial Narrow"/>
                <w:sz w:val="22"/>
                <w:szCs w:val="22"/>
              </w:rPr>
              <w:t xml:space="preserve">400 </w:t>
            </w:r>
            <w:r w:rsidR="00200B98" w:rsidRPr="00251E1E">
              <w:rPr>
                <w:rFonts w:ascii="Arial Narrow" w:hAnsi="Arial Narrow"/>
                <w:sz w:val="22"/>
                <w:szCs w:val="22"/>
              </w:rPr>
              <w:t xml:space="preserve">V </w:t>
            </w:r>
            <w:r w:rsidR="00987BDA">
              <w:rPr>
                <w:rFonts w:ascii="Arial Narrow" w:hAnsi="Arial Narrow"/>
                <w:sz w:val="22"/>
                <w:szCs w:val="22"/>
              </w:rPr>
              <w:t>3</w:t>
            </w:r>
          </w:p>
          <w:p w:rsidR="00200B98" w:rsidRPr="00251E1E" w:rsidRDefault="00F911E9" w:rsidP="00200B98">
            <w:pPr>
              <w:rPr>
                <w:rFonts w:ascii="Arial Narrow" w:hAnsi="Arial Narrow"/>
                <w:sz w:val="22"/>
                <w:szCs w:val="22"/>
              </w:rPr>
            </w:pPr>
            <w:r w:rsidRPr="00251E1E">
              <w:rPr>
                <w:rFonts w:ascii="Arial Narrow" w:hAnsi="Arial Narrow"/>
                <w:sz w:val="22"/>
                <w:szCs w:val="22"/>
              </w:rPr>
              <w:t>50 / 60 Hz</w:t>
            </w:r>
            <w:r w:rsidR="00200B98" w:rsidRPr="00251E1E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</w:tr>
      <w:tr w:rsidR="00200B98" w:rsidRPr="00251E1E">
        <w:tc>
          <w:tcPr>
            <w:tcW w:w="2552" w:type="dxa"/>
            <w:tcBorders>
              <w:top w:val="nil"/>
              <w:left w:val="double" w:sz="6" w:space="0" w:color="auto"/>
              <w:bottom w:val="nil"/>
            </w:tcBorders>
          </w:tcPr>
          <w:p w:rsidR="00200B98" w:rsidRPr="00251E1E" w:rsidRDefault="00475FBA" w:rsidP="00200B98">
            <w:pPr>
              <w:rPr>
                <w:rFonts w:ascii="Arial Narrow" w:hAnsi="Arial Narrow"/>
                <w:sz w:val="22"/>
                <w:szCs w:val="22"/>
              </w:rPr>
            </w:pPr>
            <w:r w:rsidRPr="00251E1E">
              <w:rPr>
                <w:rFonts w:ascii="Arial Narrow" w:hAnsi="Arial Narrow"/>
                <w:sz w:val="22"/>
                <w:szCs w:val="22"/>
              </w:rPr>
              <w:t>Phase</w:t>
            </w:r>
          </w:p>
          <w:p w:rsidR="00200B98" w:rsidRPr="00251E1E" w:rsidRDefault="00F911E9" w:rsidP="00200B98">
            <w:pPr>
              <w:rPr>
                <w:rFonts w:ascii="Arial Narrow" w:hAnsi="Arial Narrow"/>
                <w:sz w:val="22"/>
                <w:szCs w:val="22"/>
              </w:rPr>
            </w:pPr>
            <w:r w:rsidRPr="00251E1E">
              <w:rPr>
                <w:rFonts w:ascii="Arial Narrow" w:hAnsi="Arial Narrow"/>
                <w:sz w:val="22"/>
                <w:szCs w:val="22"/>
              </w:rPr>
              <w:t>Absicherung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double" w:sz="6" w:space="0" w:color="auto"/>
            </w:tcBorders>
          </w:tcPr>
          <w:p w:rsidR="00200B98" w:rsidRPr="00251E1E" w:rsidRDefault="00475FBA" w:rsidP="00200B98">
            <w:pPr>
              <w:tabs>
                <w:tab w:val="left" w:pos="5245"/>
              </w:tabs>
              <w:rPr>
                <w:rFonts w:ascii="Arial Narrow" w:hAnsi="Arial Narrow"/>
                <w:sz w:val="22"/>
                <w:szCs w:val="22"/>
                <w:lang w:val="fr-FR"/>
              </w:rPr>
            </w:pPr>
            <w:r w:rsidRPr="00251E1E">
              <w:rPr>
                <w:rFonts w:ascii="Arial Narrow" w:hAnsi="Arial Narrow"/>
                <w:sz w:val="22"/>
                <w:szCs w:val="22"/>
                <w:lang w:val="fr-FR"/>
              </w:rPr>
              <w:t>3 Ph</w:t>
            </w:r>
          </w:p>
          <w:p w:rsidR="00200B98" w:rsidRPr="00251E1E" w:rsidRDefault="00987BDA" w:rsidP="00EA551C">
            <w:pPr>
              <w:tabs>
                <w:tab w:val="left" w:pos="5245"/>
              </w:tabs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3x</w:t>
            </w:r>
            <w:r w:rsidR="008043E2" w:rsidRPr="00251E1E">
              <w:rPr>
                <w:rFonts w:ascii="Arial Narrow" w:hAnsi="Arial Narrow"/>
                <w:sz w:val="22"/>
                <w:szCs w:val="22"/>
              </w:rPr>
              <w:t>1</w:t>
            </w:r>
            <w:r w:rsidR="00EA551C">
              <w:rPr>
                <w:rFonts w:ascii="Arial Narrow" w:hAnsi="Arial Narrow"/>
                <w:sz w:val="22"/>
                <w:szCs w:val="22"/>
              </w:rPr>
              <w:t>6</w:t>
            </w:r>
            <w:bookmarkStart w:id="0" w:name="_GoBack"/>
            <w:bookmarkEnd w:id="0"/>
            <w:r w:rsidR="008043E2" w:rsidRPr="00251E1E">
              <w:rPr>
                <w:rFonts w:ascii="Arial Narrow" w:hAnsi="Arial Narrow"/>
                <w:sz w:val="22"/>
                <w:szCs w:val="22"/>
              </w:rPr>
              <w:t xml:space="preserve"> A</w:t>
            </w:r>
          </w:p>
        </w:tc>
      </w:tr>
      <w:tr w:rsidR="00200B98" w:rsidRPr="00251E1E">
        <w:tc>
          <w:tcPr>
            <w:tcW w:w="2552" w:type="dxa"/>
            <w:tcBorders>
              <w:top w:val="nil"/>
              <w:left w:val="double" w:sz="6" w:space="0" w:color="auto"/>
              <w:bottom w:val="double" w:sz="6" w:space="0" w:color="auto"/>
            </w:tcBorders>
          </w:tcPr>
          <w:p w:rsidR="00200B98" w:rsidRPr="00251E1E" w:rsidRDefault="00F911E9" w:rsidP="00200B98">
            <w:pPr>
              <w:tabs>
                <w:tab w:val="left" w:pos="5245"/>
              </w:tabs>
              <w:rPr>
                <w:rFonts w:ascii="Arial Narrow" w:hAnsi="Arial Narrow"/>
                <w:sz w:val="22"/>
                <w:szCs w:val="22"/>
              </w:rPr>
            </w:pPr>
            <w:r w:rsidRPr="00251E1E">
              <w:rPr>
                <w:rFonts w:ascii="Arial Narrow" w:hAnsi="Arial Narrow"/>
                <w:sz w:val="22"/>
                <w:szCs w:val="22"/>
              </w:rPr>
              <w:t>Prüfungen und Zertifikate</w:t>
            </w:r>
            <w:r w:rsidR="00200B98" w:rsidRPr="00251E1E">
              <w:rPr>
                <w:rFonts w:ascii="Arial Narrow" w:hAnsi="Arial Narrow"/>
                <w:sz w:val="22"/>
                <w:szCs w:val="22"/>
              </w:rPr>
              <w:tab/>
            </w:r>
            <w:r w:rsidR="00200B98" w:rsidRPr="00251E1E">
              <w:rPr>
                <w:rFonts w:ascii="Arial Narrow" w:hAnsi="Arial Narrow"/>
                <w:sz w:val="22"/>
                <w:szCs w:val="22"/>
              </w:rPr>
              <w:tab/>
            </w:r>
          </w:p>
        </w:tc>
        <w:tc>
          <w:tcPr>
            <w:tcW w:w="40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</w:tcPr>
          <w:p w:rsidR="00F911E9" w:rsidRPr="00251E1E" w:rsidRDefault="00F911E9" w:rsidP="00200B98">
            <w:pPr>
              <w:tabs>
                <w:tab w:val="left" w:pos="5245"/>
              </w:tabs>
              <w:rPr>
                <w:rFonts w:ascii="Arial Narrow" w:hAnsi="Arial Narrow"/>
                <w:sz w:val="22"/>
                <w:szCs w:val="22"/>
              </w:rPr>
            </w:pPr>
            <w:r w:rsidRPr="00251E1E">
              <w:rPr>
                <w:rFonts w:ascii="Arial Narrow" w:hAnsi="Arial Narrow"/>
                <w:sz w:val="22"/>
                <w:szCs w:val="22"/>
              </w:rPr>
              <w:t>CE</w:t>
            </w:r>
          </w:p>
        </w:tc>
      </w:tr>
    </w:tbl>
    <w:p w:rsidR="00A06CFE" w:rsidRDefault="00A06CFE" w:rsidP="00A06CFE">
      <w:pPr>
        <w:tabs>
          <w:tab w:val="left" w:pos="1304"/>
        </w:tabs>
        <w:rPr>
          <w:rFonts w:ascii="Arial Narrow" w:hAnsi="Arial Narrow"/>
          <w:color w:val="999999"/>
          <w:sz w:val="18"/>
        </w:rPr>
        <w:sectPr w:rsidR="00A06CFE" w:rsidSect="00B51E61">
          <w:footerReference w:type="default" r:id="rId8"/>
          <w:type w:val="continuous"/>
          <w:pgSz w:w="11906" w:h="16838" w:code="9"/>
          <w:pgMar w:top="1134" w:right="1134" w:bottom="1701" w:left="1418" w:header="709" w:footer="709" w:gutter="0"/>
          <w:cols w:space="708"/>
          <w:docGrid w:linePitch="360"/>
        </w:sectPr>
      </w:pPr>
    </w:p>
    <w:p w:rsidR="00A06CFE" w:rsidRDefault="00A06CFE" w:rsidP="008043E2"/>
    <w:p w:rsidR="00F95B2D" w:rsidRPr="00F95B2D" w:rsidRDefault="00F95B2D" w:rsidP="00F95B2D">
      <w:pPr>
        <w:ind w:left="-280"/>
        <w:rPr>
          <w:rFonts w:ascii="Arial Narrow" w:hAnsi="Arial Narrow"/>
          <w:sz w:val="22"/>
          <w:szCs w:val="22"/>
        </w:rPr>
      </w:pPr>
      <w:r w:rsidRPr="00F95B2D">
        <w:rPr>
          <w:rFonts w:ascii="Arial Narrow" w:hAnsi="Arial Narrow"/>
          <w:sz w:val="22"/>
          <w:szCs w:val="22"/>
        </w:rPr>
        <w:t>Technische Änderungen vorbehalten!</w:t>
      </w:r>
    </w:p>
    <w:sectPr w:rsidR="00F95B2D" w:rsidRPr="00F95B2D" w:rsidSect="00A06CFE">
      <w:type w:val="continuous"/>
      <w:pgSz w:w="11906" w:h="16838" w:code="9"/>
      <w:pgMar w:top="1134" w:right="1644" w:bottom="1134" w:left="1701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19D7" w:rsidRDefault="000119D7">
      <w:r>
        <w:separator/>
      </w:r>
    </w:p>
  </w:endnote>
  <w:endnote w:type="continuationSeparator" w:id="0">
    <w:p w:rsidR="000119D7" w:rsidRDefault="00011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CFE" w:rsidRPr="00F44618" w:rsidRDefault="00AF2846">
    <w:pPr>
      <w:pStyle w:val="Fuzeile"/>
      <w:rPr>
        <w:rFonts w:ascii="Arial Narrow" w:hAnsi="Arial Narrow"/>
        <w:sz w:val="20"/>
      </w:rPr>
    </w:pPr>
    <w:r>
      <w:rPr>
        <w:rFonts w:ascii="Arial Narrow" w:hAnsi="Arial Narrow"/>
        <w:noProof/>
        <w:sz w:val="20"/>
        <w:lang w:eastAsia="de-CH"/>
      </w:rPr>
      <w:drawing>
        <wp:anchor distT="0" distB="0" distL="114300" distR="114300" simplePos="0" relativeHeight="251659264" behindDoc="0" locked="0" layoutInCell="1" allowOverlap="1" wp14:anchorId="4E381A14" wp14:editId="594D555E">
          <wp:simplePos x="0" y="0"/>
          <wp:positionH relativeFrom="column">
            <wp:posOffset>4547870</wp:posOffset>
          </wp:positionH>
          <wp:positionV relativeFrom="paragraph">
            <wp:posOffset>-474980</wp:posOffset>
          </wp:positionV>
          <wp:extent cx="1686560" cy="610870"/>
          <wp:effectExtent l="19050" t="0" r="8890" b="0"/>
          <wp:wrapNone/>
          <wp:docPr id="3" name="Bild 3" descr="salvis_CMYK_kurz_clai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3" descr="salvis_CMYK_kurz_clai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6560" cy="6108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00B98" w:rsidRPr="00F44618">
      <w:rPr>
        <w:rFonts w:ascii="Arial Narrow" w:hAnsi="Arial Narrow"/>
        <w:sz w:val="20"/>
      </w:rPr>
      <w:t xml:space="preserve">Version </w:t>
    </w:r>
    <w:r w:rsidR="008A4245">
      <w:rPr>
        <w:rFonts w:ascii="Arial Narrow" w:hAnsi="Arial Narrow"/>
        <w:sz w:val="20"/>
      </w:rPr>
      <w:t>0</w:t>
    </w:r>
    <w:r w:rsidR="00987BDA">
      <w:rPr>
        <w:rFonts w:ascii="Arial Narrow" w:hAnsi="Arial Narrow"/>
        <w:sz w:val="20"/>
      </w:rPr>
      <w:t>7</w:t>
    </w:r>
    <w:r w:rsidR="00311850">
      <w:rPr>
        <w:rFonts w:ascii="Arial Narrow" w:hAnsi="Arial Narrow"/>
        <w:sz w:val="20"/>
      </w:rPr>
      <w:t>/2025</w:t>
    </w:r>
    <w:r w:rsidR="007F3A77">
      <w:rPr>
        <w:rFonts w:ascii="Arial Narrow" w:hAnsi="Arial Narrow"/>
        <w:sz w:val="20"/>
      </w:rPr>
      <w:tab/>
    </w:r>
    <w:r w:rsidR="00200B98" w:rsidRPr="00F44618">
      <w:rPr>
        <w:rFonts w:ascii="Arial Narrow" w:hAnsi="Arial Narrow"/>
        <w:sz w:val="20"/>
        <w:lang w:val="de-DE"/>
      </w:rPr>
      <w:t xml:space="preserve">- </w:t>
    </w:r>
    <w:r w:rsidR="00200B98" w:rsidRPr="00F44618">
      <w:rPr>
        <w:rFonts w:ascii="Arial Narrow" w:hAnsi="Arial Narrow"/>
        <w:sz w:val="20"/>
        <w:lang w:val="de-DE"/>
      </w:rPr>
      <w:fldChar w:fldCharType="begin"/>
    </w:r>
    <w:r w:rsidR="00200B98" w:rsidRPr="00F44618">
      <w:rPr>
        <w:rFonts w:ascii="Arial Narrow" w:hAnsi="Arial Narrow"/>
        <w:sz w:val="20"/>
        <w:lang w:val="de-DE"/>
      </w:rPr>
      <w:instrText xml:space="preserve"> PAGE </w:instrText>
    </w:r>
    <w:r w:rsidR="00200B98" w:rsidRPr="00F44618">
      <w:rPr>
        <w:rFonts w:ascii="Arial Narrow" w:hAnsi="Arial Narrow"/>
        <w:sz w:val="20"/>
        <w:lang w:val="de-DE"/>
      </w:rPr>
      <w:fldChar w:fldCharType="separate"/>
    </w:r>
    <w:r w:rsidR="00EA551C">
      <w:rPr>
        <w:rFonts w:ascii="Arial Narrow" w:hAnsi="Arial Narrow"/>
        <w:noProof/>
        <w:sz w:val="20"/>
        <w:lang w:val="de-DE"/>
      </w:rPr>
      <w:t>1</w:t>
    </w:r>
    <w:r w:rsidR="00200B98" w:rsidRPr="00F44618">
      <w:rPr>
        <w:rFonts w:ascii="Arial Narrow" w:hAnsi="Arial Narrow"/>
        <w:sz w:val="20"/>
        <w:lang w:val="de-DE"/>
      </w:rPr>
      <w:fldChar w:fldCharType="end"/>
    </w:r>
    <w:r w:rsidR="00200B98" w:rsidRPr="00F44618">
      <w:rPr>
        <w:rFonts w:ascii="Arial Narrow" w:hAnsi="Arial Narrow"/>
        <w:sz w:val="20"/>
        <w:lang w:val="de-DE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19D7" w:rsidRDefault="000119D7">
      <w:r>
        <w:separator/>
      </w:r>
    </w:p>
  </w:footnote>
  <w:footnote w:type="continuationSeparator" w:id="0">
    <w:p w:rsidR="000119D7" w:rsidRDefault="000119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40EF2"/>
    <w:multiLevelType w:val="hybridMultilevel"/>
    <w:tmpl w:val="30E04F2E"/>
    <w:lvl w:ilvl="0" w:tplc="A1E2DFB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20"/>
        <w:szCs w:val="20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8484F"/>
    <w:multiLevelType w:val="hybridMultilevel"/>
    <w:tmpl w:val="A3E40BE0"/>
    <w:lvl w:ilvl="0" w:tplc="A1E2DFB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20"/>
        <w:szCs w:val="20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57724"/>
    <w:multiLevelType w:val="hybridMultilevel"/>
    <w:tmpl w:val="AA8C3D06"/>
    <w:lvl w:ilvl="0" w:tplc="A1E2DFB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20"/>
        <w:szCs w:val="20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E60200"/>
    <w:multiLevelType w:val="hybridMultilevel"/>
    <w:tmpl w:val="E9E4563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DB35E5"/>
    <w:multiLevelType w:val="hybridMultilevel"/>
    <w:tmpl w:val="845C5B44"/>
    <w:lvl w:ilvl="0" w:tplc="A1E2DFB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20"/>
        <w:szCs w:val="20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4B1AF7"/>
    <w:multiLevelType w:val="hybridMultilevel"/>
    <w:tmpl w:val="5A3C26F2"/>
    <w:lvl w:ilvl="0" w:tplc="A1E2DFB2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  <w:sz w:val="20"/>
        <w:szCs w:val="20"/>
      </w:rPr>
    </w:lvl>
    <w:lvl w:ilvl="1" w:tplc="0807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6B54409A"/>
    <w:multiLevelType w:val="hybridMultilevel"/>
    <w:tmpl w:val="CE284D32"/>
    <w:lvl w:ilvl="0" w:tplc="A1E2DFB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20"/>
        <w:szCs w:val="20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6"/>
  </w:num>
  <w:num w:numId="5">
    <w:abstractNumId w:val="2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6CFE"/>
    <w:rsid w:val="000119D7"/>
    <w:rsid w:val="00046F37"/>
    <w:rsid w:val="0008113D"/>
    <w:rsid w:val="00120874"/>
    <w:rsid w:val="00200B98"/>
    <w:rsid w:val="00251E1E"/>
    <w:rsid w:val="0027793C"/>
    <w:rsid w:val="00282517"/>
    <w:rsid w:val="002B72EC"/>
    <w:rsid w:val="00311850"/>
    <w:rsid w:val="00473D0A"/>
    <w:rsid w:val="00475FBA"/>
    <w:rsid w:val="004E02E5"/>
    <w:rsid w:val="0054619D"/>
    <w:rsid w:val="005D52EF"/>
    <w:rsid w:val="00606417"/>
    <w:rsid w:val="00655C03"/>
    <w:rsid w:val="00691939"/>
    <w:rsid w:val="006C4CAE"/>
    <w:rsid w:val="006F6959"/>
    <w:rsid w:val="00705F9D"/>
    <w:rsid w:val="00710CF0"/>
    <w:rsid w:val="00771776"/>
    <w:rsid w:val="007F3A77"/>
    <w:rsid w:val="008043E2"/>
    <w:rsid w:val="00845F61"/>
    <w:rsid w:val="008A4245"/>
    <w:rsid w:val="009066DF"/>
    <w:rsid w:val="00907993"/>
    <w:rsid w:val="0091037B"/>
    <w:rsid w:val="0097080C"/>
    <w:rsid w:val="00973157"/>
    <w:rsid w:val="00987BDA"/>
    <w:rsid w:val="009A51C1"/>
    <w:rsid w:val="009E3F84"/>
    <w:rsid w:val="00A0324C"/>
    <w:rsid w:val="00A06CFE"/>
    <w:rsid w:val="00A52508"/>
    <w:rsid w:val="00A52711"/>
    <w:rsid w:val="00A679DE"/>
    <w:rsid w:val="00AF2846"/>
    <w:rsid w:val="00B235C1"/>
    <w:rsid w:val="00B51E61"/>
    <w:rsid w:val="00BA32FA"/>
    <w:rsid w:val="00BC51CC"/>
    <w:rsid w:val="00BD6F02"/>
    <w:rsid w:val="00BE4573"/>
    <w:rsid w:val="00C87932"/>
    <w:rsid w:val="00C959A7"/>
    <w:rsid w:val="00CB5EC1"/>
    <w:rsid w:val="00CD076D"/>
    <w:rsid w:val="00D12374"/>
    <w:rsid w:val="00D45CBB"/>
    <w:rsid w:val="00D63D1B"/>
    <w:rsid w:val="00D924F5"/>
    <w:rsid w:val="00DD0846"/>
    <w:rsid w:val="00E0654A"/>
    <w:rsid w:val="00E22647"/>
    <w:rsid w:val="00E24C27"/>
    <w:rsid w:val="00E26114"/>
    <w:rsid w:val="00EA551C"/>
    <w:rsid w:val="00F01C61"/>
    <w:rsid w:val="00F44618"/>
    <w:rsid w:val="00F6204D"/>
    <w:rsid w:val="00F911E9"/>
    <w:rsid w:val="00F95B2D"/>
    <w:rsid w:val="00FB2241"/>
    <w:rsid w:val="00FE3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."/>
  <w:listSeparator w:val=";"/>
  <w15:docId w15:val="{99046E77-F3F7-4B15-AB11-B62E71844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A0324C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de-DE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 Narrow" w:hAnsi="Arial Narrow"/>
      <w:i/>
      <w:iCs/>
      <w:color w:val="808080"/>
      <w:sz w:val="14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200B98"/>
    <w:rPr>
      <w:sz w:val="22"/>
    </w:rPr>
  </w:style>
  <w:style w:type="paragraph" w:styleId="Sprechblasentext">
    <w:name w:val="Balloon Text"/>
    <w:basedOn w:val="Standard"/>
    <w:semiHidden/>
    <w:rsid w:val="004E02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Vorlagen\Briefpapier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Briefpapier.dot</Template>
  <TotalTime>0</TotalTime>
  <Pages>1</Pages>
  <Words>193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STOGA-Soft</Company>
  <LinksUpToDate>false</LinksUpToDate>
  <CharactersWithSpaces>1410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oppligermb</dc:creator>
  <cp:lastModifiedBy>Sandor, Thomas</cp:lastModifiedBy>
  <cp:revision>2</cp:revision>
  <cp:lastPrinted>2005-06-02T08:02:00Z</cp:lastPrinted>
  <dcterms:created xsi:type="dcterms:W3CDTF">2025-07-15T13:08:00Z</dcterms:created>
  <dcterms:modified xsi:type="dcterms:W3CDTF">2025-07-15T13:08:00Z</dcterms:modified>
</cp:coreProperties>
</file>