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8FF" w:rsidRPr="00C53E34" w:rsidRDefault="00F17806">
      <w:pPr>
        <w:rPr>
          <w:rFonts w:ascii="Arial Narrow" w:hAnsi="Arial Narrow"/>
          <w:sz w:val="30"/>
          <w:szCs w:val="30"/>
          <w:lang w:val="en-GB"/>
        </w:rPr>
      </w:pPr>
      <w:r w:rsidRPr="00C53E34">
        <w:rPr>
          <w:rFonts w:ascii="Arial Narrow" w:hAnsi="Arial Narrow"/>
          <w:sz w:val="30"/>
          <w:szCs w:val="30"/>
          <w:lang w:val="en-GB"/>
        </w:rPr>
        <w:t>Angebotstext</w:t>
      </w:r>
    </w:p>
    <w:p w:rsidR="00114E67" w:rsidRPr="00C53E34" w:rsidRDefault="00114E67">
      <w:pPr>
        <w:rPr>
          <w:rFonts w:ascii="Arial Narrow" w:hAnsi="Arial Narrow"/>
          <w:sz w:val="22"/>
          <w:szCs w:val="22"/>
          <w:lang w:val="en-GB"/>
        </w:rPr>
      </w:pPr>
    </w:p>
    <w:p w:rsidR="00114E67" w:rsidRPr="00F17806" w:rsidRDefault="0066343D">
      <w:pPr>
        <w:rPr>
          <w:rFonts w:ascii="Arial Narrow" w:hAnsi="Arial Narrow"/>
          <w:b/>
          <w:sz w:val="26"/>
          <w:szCs w:val="26"/>
          <w:lang w:val="en-GB"/>
        </w:rPr>
      </w:pPr>
      <w:r w:rsidRPr="00F17806">
        <w:rPr>
          <w:rFonts w:ascii="Arial Narrow" w:hAnsi="Arial Narrow"/>
          <w:b/>
          <w:sz w:val="26"/>
          <w:szCs w:val="26"/>
          <w:lang w:val="en-GB"/>
        </w:rPr>
        <w:t xml:space="preserve">Combi-Steamer </w:t>
      </w:r>
      <w:r w:rsidR="00D13C6F" w:rsidRPr="00F17806">
        <w:rPr>
          <w:rFonts w:ascii="Arial Narrow" w:hAnsi="Arial Narrow"/>
          <w:b/>
          <w:sz w:val="26"/>
          <w:szCs w:val="26"/>
          <w:lang w:val="en-GB"/>
        </w:rPr>
        <w:t>Salvis</w:t>
      </w:r>
      <w:r w:rsidR="00C2196E" w:rsidRPr="00F17806">
        <w:rPr>
          <w:rFonts w:ascii="Arial Narrow" w:hAnsi="Arial Narrow"/>
          <w:b/>
          <w:sz w:val="26"/>
          <w:szCs w:val="26"/>
          <w:lang w:val="en-GB"/>
        </w:rPr>
        <w:t xml:space="preserve"> </w:t>
      </w:r>
      <w:r w:rsidR="00984711" w:rsidRPr="00F17806">
        <w:rPr>
          <w:rFonts w:ascii="Arial Narrow" w:hAnsi="Arial Narrow"/>
          <w:b/>
          <w:sz w:val="26"/>
          <w:szCs w:val="26"/>
          <w:lang w:val="en-GB"/>
        </w:rPr>
        <w:t>Cucina</w:t>
      </w:r>
      <w:r w:rsidR="00984711" w:rsidRPr="00F17806">
        <w:rPr>
          <w:rFonts w:ascii="Arial Narrow" w:hAnsi="Arial Narrow"/>
          <w:b/>
          <w:i/>
          <w:sz w:val="26"/>
          <w:szCs w:val="26"/>
          <w:lang w:val="en-GB"/>
        </w:rPr>
        <w:t>EVO</w:t>
      </w:r>
      <w:r w:rsidR="00984711" w:rsidRPr="00F17806">
        <w:rPr>
          <w:rFonts w:ascii="Arial Narrow" w:hAnsi="Arial Narrow"/>
          <w:b/>
          <w:color w:val="FF0000"/>
          <w:sz w:val="26"/>
          <w:szCs w:val="26"/>
          <w:lang w:val="en-GB"/>
        </w:rPr>
        <w:t xml:space="preserve"> </w:t>
      </w:r>
      <w:r w:rsidR="00264152" w:rsidRPr="00F17806">
        <w:rPr>
          <w:rFonts w:ascii="Arial Narrow" w:hAnsi="Arial Narrow"/>
          <w:b/>
          <w:color w:val="000000" w:themeColor="text1"/>
          <w:sz w:val="26"/>
          <w:szCs w:val="26"/>
          <w:lang w:val="en-GB"/>
        </w:rPr>
        <w:t>202</w:t>
      </w:r>
      <w:r w:rsidR="004C2BE3" w:rsidRPr="00F17806">
        <w:rPr>
          <w:rFonts w:ascii="Arial Narrow" w:hAnsi="Arial Narrow"/>
          <w:b/>
          <w:color w:val="000000" w:themeColor="text1"/>
          <w:sz w:val="26"/>
          <w:szCs w:val="26"/>
          <w:lang w:val="en-GB"/>
        </w:rPr>
        <w:t>1</w:t>
      </w:r>
      <w:r w:rsidR="00B846D3" w:rsidRPr="00F17806">
        <w:rPr>
          <w:rFonts w:ascii="Arial Narrow" w:hAnsi="Arial Narrow"/>
          <w:b/>
          <w:color w:val="000000" w:themeColor="text1"/>
          <w:sz w:val="26"/>
          <w:szCs w:val="26"/>
          <w:lang w:val="en-GB"/>
        </w:rPr>
        <w:t>Q</w:t>
      </w:r>
      <w:r w:rsidR="00CA7CA5" w:rsidRPr="00F17806">
        <w:rPr>
          <w:rFonts w:ascii="Arial Narrow" w:hAnsi="Arial Narrow"/>
          <w:b/>
          <w:color w:val="000000" w:themeColor="text1"/>
          <w:sz w:val="26"/>
          <w:szCs w:val="26"/>
          <w:lang w:val="en-GB"/>
        </w:rPr>
        <w:t>T</w:t>
      </w:r>
      <w:r w:rsidR="00CA7CA5" w:rsidRPr="00F17806">
        <w:rPr>
          <w:rFonts w:ascii="Arial Narrow" w:hAnsi="Arial Narrow"/>
          <w:b/>
          <w:sz w:val="26"/>
          <w:szCs w:val="26"/>
          <w:lang w:val="en-GB"/>
        </w:rPr>
        <w:t>-</w:t>
      </w:r>
      <w:r w:rsidR="00474F6C" w:rsidRPr="00F17806">
        <w:rPr>
          <w:rFonts w:ascii="Arial Narrow" w:hAnsi="Arial Narrow"/>
          <w:b/>
          <w:sz w:val="26"/>
          <w:szCs w:val="26"/>
          <w:lang w:val="en-GB"/>
        </w:rPr>
        <w:t>Pro</w:t>
      </w:r>
    </w:p>
    <w:tbl>
      <w:tblPr>
        <w:tblW w:w="1006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529"/>
        <w:gridCol w:w="850"/>
        <w:gridCol w:w="567"/>
        <w:gridCol w:w="1167"/>
        <w:gridCol w:w="1312"/>
      </w:tblGrid>
      <w:tr w:rsidR="00D13C6F" w:rsidTr="00465811">
        <w:trPr>
          <w:tblHeader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Pos.: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Bezeichnung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Menge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Einzelpreis </w:t>
            </w:r>
          </w:p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Gesamtpreis </w:t>
            </w:r>
          </w:p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</w:p>
        </w:tc>
      </w:tr>
    </w:tbl>
    <w:p w:rsidR="00C7616D" w:rsidRPr="00CA7CA5" w:rsidRDefault="00C7616D">
      <w:pPr>
        <w:rPr>
          <w:rFonts w:ascii="Arial Narrow" w:hAnsi="Arial Narrow"/>
          <w:sz w:val="22"/>
          <w:szCs w:val="22"/>
        </w:rPr>
      </w:pPr>
    </w:p>
    <w:tbl>
      <w:tblPr>
        <w:tblStyle w:val="Tabellenraster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75"/>
        <w:gridCol w:w="2977"/>
        <w:gridCol w:w="2552"/>
        <w:gridCol w:w="3827"/>
      </w:tblGrid>
      <w:tr w:rsidR="00264152" w:rsidRPr="0065216C" w:rsidTr="009675F8">
        <w:tc>
          <w:tcPr>
            <w:tcW w:w="675" w:type="dxa"/>
          </w:tcPr>
          <w:p w:rsidR="00264152" w:rsidRPr="0065216C" w:rsidRDefault="00264152" w:rsidP="009675F8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264152" w:rsidRPr="0065216C" w:rsidRDefault="00264152" w:rsidP="009675F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5216C">
              <w:rPr>
                <w:rFonts w:ascii="Arial Narrow" w:hAnsi="Arial Narrow"/>
                <w:b/>
                <w:sz w:val="22"/>
                <w:szCs w:val="22"/>
              </w:rPr>
              <w:t>Ausführung:</w:t>
            </w:r>
          </w:p>
        </w:tc>
        <w:tc>
          <w:tcPr>
            <w:tcW w:w="2552" w:type="dxa"/>
          </w:tcPr>
          <w:p w:rsidR="00264152" w:rsidRPr="0065216C" w:rsidRDefault="00264152" w:rsidP="009675F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5216C">
              <w:rPr>
                <w:rFonts w:ascii="Arial Narrow" w:hAnsi="Arial Narrow"/>
                <w:b/>
                <w:sz w:val="22"/>
                <w:szCs w:val="22"/>
              </w:rPr>
              <w:t>Geplant:</w:t>
            </w:r>
          </w:p>
        </w:tc>
        <w:tc>
          <w:tcPr>
            <w:tcW w:w="3827" w:type="dxa"/>
          </w:tcPr>
          <w:p w:rsidR="00264152" w:rsidRPr="0065216C" w:rsidRDefault="00264152" w:rsidP="009675F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5216C">
              <w:rPr>
                <w:rFonts w:ascii="Arial Narrow" w:hAnsi="Arial Narrow"/>
                <w:b/>
                <w:sz w:val="22"/>
                <w:szCs w:val="22"/>
              </w:rPr>
              <w:t>Angeboten:</w:t>
            </w:r>
          </w:p>
        </w:tc>
      </w:tr>
      <w:tr w:rsidR="00264152" w:rsidRPr="00CA7CA5" w:rsidTr="009675F8">
        <w:tc>
          <w:tcPr>
            <w:tcW w:w="675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52" w:type="dxa"/>
          </w:tcPr>
          <w:p w:rsidR="00264152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264152" w:rsidRPr="00CA7CA5" w:rsidRDefault="00264152" w:rsidP="009675F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64152" w:rsidRPr="00CA7CA5" w:rsidTr="009675F8">
        <w:tc>
          <w:tcPr>
            <w:tcW w:w="675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52" w:type="dxa"/>
          </w:tcPr>
          <w:p w:rsidR="00264152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264152" w:rsidRPr="00CA7CA5" w:rsidRDefault="00264152" w:rsidP="009675F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64152" w:rsidRPr="00CA7CA5" w:rsidTr="009675F8">
        <w:tc>
          <w:tcPr>
            <w:tcW w:w="675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Geräteart:</w:t>
            </w:r>
          </w:p>
        </w:tc>
        <w:tc>
          <w:tcPr>
            <w:tcW w:w="2552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Standgerät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264152" w:rsidRPr="00CA7CA5" w:rsidRDefault="00264152" w:rsidP="009675F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64152" w:rsidRPr="00CA7CA5" w:rsidTr="009675F8">
        <w:tc>
          <w:tcPr>
            <w:tcW w:w="675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Kapazität:</w:t>
            </w:r>
          </w:p>
        </w:tc>
        <w:tc>
          <w:tcPr>
            <w:tcW w:w="2552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 x GN 2/1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64152" w:rsidRPr="00CA7CA5" w:rsidTr="009675F8">
        <w:tc>
          <w:tcPr>
            <w:tcW w:w="675" w:type="dxa"/>
          </w:tcPr>
          <w:p w:rsidR="00264152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Einschubabstand</w:t>
            </w:r>
            <w:r w:rsidRPr="00CA7CA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2552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67 mm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64152" w:rsidRPr="00CA7CA5" w:rsidTr="009675F8">
        <w:tc>
          <w:tcPr>
            <w:tcW w:w="675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Abmessungen (B x T x H):</w:t>
            </w:r>
          </w:p>
        </w:tc>
        <w:tc>
          <w:tcPr>
            <w:tcW w:w="2552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1115 x 895 x 1925</w:t>
            </w:r>
            <w:r w:rsidR="00F53A30">
              <w:rPr>
                <w:rFonts w:ascii="Arial Narrow" w:hAnsi="Arial Narrow"/>
                <w:sz w:val="22"/>
                <w:szCs w:val="22"/>
              </w:rPr>
              <w:t xml:space="preserve"> mm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64152" w:rsidRPr="00CA7CA5" w:rsidTr="009675F8">
        <w:tc>
          <w:tcPr>
            <w:tcW w:w="675" w:type="dxa"/>
          </w:tcPr>
          <w:p w:rsidR="00264152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Gewicht</w:t>
            </w:r>
            <w:r w:rsidRPr="00CA7CA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2552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Netto ca. 360 kg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64152" w:rsidRPr="00CA7CA5" w:rsidTr="009675F8">
        <w:tc>
          <w:tcPr>
            <w:tcW w:w="675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Anschlusswert Elektro:</w:t>
            </w:r>
          </w:p>
        </w:tc>
        <w:tc>
          <w:tcPr>
            <w:tcW w:w="2552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51,5 kW / 67,1 kW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64152" w:rsidRPr="00CA7CA5" w:rsidTr="009675F8">
        <w:tc>
          <w:tcPr>
            <w:tcW w:w="675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Spannung:</w:t>
            </w:r>
          </w:p>
        </w:tc>
        <w:tc>
          <w:tcPr>
            <w:tcW w:w="2552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400 V 3N 50/60 Hz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64152" w:rsidRPr="00CA7CA5" w:rsidTr="009675F8">
        <w:tc>
          <w:tcPr>
            <w:tcW w:w="675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Absicherung:</w:t>
            </w:r>
          </w:p>
        </w:tc>
        <w:tc>
          <w:tcPr>
            <w:tcW w:w="2552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 x 80/100 A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64152" w:rsidRPr="00CA7CA5" w:rsidTr="009675F8">
        <w:tc>
          <w:tcPr>
            <w:tcW w:w="675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Wasserzulauf:</w:t>
            </w:r>
          </w:p>
        </w:tc>
        <w:tc>
          <w:tcPr>
            <w:tcW w:w="2552" w:type="dxa"/>
          </w:tcPr>
          <w:p w:rsidR="00264152" w:rsidRPr="00CA7CA5" w:rsidRDefault="00264152" w:rsidP="007A4DA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2 x G ¾ A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64152" w:rsidRPr="00CA7CA5" w:rsidTr="009675F8">
        <w:tc>
          <w:tcPr>
            <w:tcW w:w="675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Wasserablauf:</w:t>
            </w:r>
          </w:p>
        </w:tc>
        <w:tc>
          <w:tcPr>
            <w:tcW w:w="2552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50 mm </w:t>
            </w:r>
            <w:r w:rsidRPr="005561B0">
              <w:rPr>
                <w:rFonts w:ascii="Arial Narrow" w:hAnsi="Arial Narrow"/>
                <w:sz w:val="22"/>
                <w:szCs w:val="22"/>
                <w:lang w:val="de-DE"/>
              </w:rPr>
              <w:sym w:font="Symbol" w:char="F0C6"/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64152" w:rsidRPr="00CA7CA5" w:rsidTr="009675F8">
        <w:tc>
          <w:tcPr>
            <w:tcW w:w="675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Direktan</w:t>
            </w:r>
            <w:r>
              <w:rPr>
                <w:rFonts w:ascii="Arial Narrow" w:hAnsi="Arial Narrow"/>
                <w:sz w:val="22"/>
                <w:szCs w:val="22"/>
              </w:rPr>
              <w:t>schluss – ist eigensicher nach S</w:t>
            </w:r>
            <w:r w:rsidRPr="00CA7CA5">
              <w:rPr>
                <w:rFonts w:ascii="Arial Narrow" w:hAnsi="Arial Narrow"/>
                <w:sz w:val="22"/>
                <w:szCs w:val="22"/>
              </w:rPr>
              <w:t>VGW:</w:t>
            </w:r>
          </w:p>
        </w:tc>
        <w:tc>
          <w:tcPr>
            <w:tcW w:w="2552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Ja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64152" w:rsidRPr="00CA7CA5" w:rsidTr="009675F8">
        <w:tc>
          <w:tcPr>
            <w:tcW w:w="675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Prüf- und Sicherheitszeichen:</w:t>
            </w:r>
          </w:p>
        </w:tc>
        <w:tc>
          <w:tcPr>
            <w:tcW w:w="2552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SVGW, CE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64152" w:rsidRPr="00CA7CA5" w:rsidTr="009675F8">
        <w:tc>
          <w:tcPr>
            <w:tcW w:w="675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Geräteschutzart:</w:t>
            </w:r>
          </w:p>
        </w:tc>
        <w:tc>
          <w:tcPr>
            <w:tcW w:w="2552" w:type="dxa"/>
          </w:tcPr>
          <w:p w:rsidR="00264152" w:rsidRPr="00CA7CA5" w:rsidRDefault="00264152" w:rsidP="00A0219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Strahlwasserschutz IPx</w:t>
            </w:r>
            <w:r w:rsidR="00A02193"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64152" w:rsidRPr="00CA7CA5" w:rsidTr="009675F8">
        <w:tc>
          <w:tcPr>
            <w:tcW w:w="675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Bauart:</w:t>
            </w:r>
          </w:p>
        </w:tc>
        <w:tc>
          <w:tcPr>
            <w:tcW w:w="2552" w:type="dxa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DIN 18866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4152" w:rsidRPr="00CA7CA5" w:rsidRDefault="00264152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A31C0F" w:rsidRDefault="00A31C0F">
      <w:pPr>
        <w:ind w:right="1557"/>
        <w:rPr>
          <w:rFonts w:ascii="Arial Narrow" w:hAnsi="Arial Narrow"/>
          <w:sz w:val="22"/>
          <w:szCs w:val="22"/>
        </w:rPr>
      </w:pPr>
    </w:p>
    <w:p w:rsidR="00F17806" w:rsidRDefault="00F17806" w:rsidP="00F17806">
      <w:pPr>
        <w:ind w:right="1557"/>
        <w:rPr>
          <w:rFonts w:ascii="Arial Narrow" w:hAnsi="Arial Narrow" w:cs="Arial"/>
          <w:b/>
          <w:sz w:val="22"/>
          <w:szCs w:val="22"/>
          <w:u w:val="single"/>
        </w:rPr>
      </w:pPr>
      <w:r w:rsidRPr="009156D4">
        <w:rPr>
          <w:rFonts w:ascii="Arial Narrow" w:hAnsi="Arial Narrow" w:cs="Arial"/>
          <w:b/>
          <w:sz w:val="22"/>
          <w:szCs w:val="22"/>
          <w:u w:val="single"/>
        </w:rPr>
        <w:t>Besondere Merkmale</w:t>
      </w:r>
    </w:p>
    <w:p w:rsidR="00F17806" w:rsidRPr="009156D4" w:rsidRDefault="00F17806" w:rsidP="00F17806">
      <w:pPr>
        <w:ind w:right="709"/>
        <w:rPr>
          <w:rFonts w:ascii="Arial Narrow" w:hAnsi="Arial Narrow" w:cs="Arial"/>
          <w:sz w:val="22"/>
          <w:szCs w:val="22"/>
        </w:rPr>
      </w:pPr>
    </w:p>
    <w:p w:rsidR="00C53E34" w:rsidRDefault="00F17806" w:rsidP="00F17806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C53E34">
        <w:rPr>
          <w:rFonts w:ascii="Arial Narrow" w:hAnsi="Arial Narrow" w:cs="Arial"/>
          <w:b/>
          <w:sz w:val="22"/>
          <w:szCs w:val="22"/>
        </w:rPr>
        <w:t>Hochauflösender TFT-Touchscreen-Farbbildschirm flächenbündig</w:t>
      </w:r>
      <w:r w:rsidRPr="00C53E34">
        <w:rPr>
          <w:rFonts w:ascii="Arial Narrow" w:hAnsi="Arial Narrow" w:cs="Arial"/>
          <w:sz w:val="22"/>
          <w:szCs w:val="22"/>
        </w:rPr>
        <w:t xml:space="preserve"> in das Hygiene-Glaspanel integriert</w:t>
      </w:r>
      <w:r w:rsidR="00C53E34">
        <w:rPr>
          <w:rFonts w:ascii="Arial Narrow" w:hAnsi="Arial Narrow" w:cs="Arial"/>
          <w:sz w:val="22"/>
          <w:szCs w:val="22"/>
        </w:rPr>
        <w:t>.</w:t>
      </w:r>
    </w:p>
    <w:p w:rsidR="00F17806" w:rsidRPr="00C53E34" w:rsidRDefault="00F17806" w:rsidP="00F17806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C53E34">
        <w:rPr>
          <w:rFonts w:ascii="Arial Narrow" w:hAnsi="Arial Narrow" w:cs="Arial"/>
          <w:sz w:val="22"/>
          <w:szCs w:val="22"/>
        </w:rPr>
        <w:t xml:space="preserve">Einfache, verständliche </w:t>
      </w:r>
      <w:r w:rsidRPr="00C53E34">
        <w:rPr>
          <w:rFonts w:ascii="Arial Narrow" w:hAnsi="Arial Narrow" w:cs="Arial"/>
          <w:b/>
          <w:sz w:val="22"/>
          <w:szCs w:val="22"/>
        </w:rPr>
        <w:t>Bedienerführung</w:t>
      </w:r>
      <w:r w:rsidRPr="00C53E34">
        <w:rPr>
          <w:rFonts w:ascii="Arial Narrow" w:hAnsi="Arial Narrow" w:cs="Arial"/>
          <w:sz w:val="22"/>
          <w:szCs w:val="22"/>
        </w:rPr>
        <w:t xml:space="preserve"> - bedienen und anzeigen in einem Element.</w:t>
      </w:r>
    </w:p>
    <w:p w:rsidR="00F17806" w:rsidRPr="0023457D" w:rsidRDefault="00F17806" w:rsidP="00F17806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23457D">
        <w:rPr>
          <w:rFonts w:ascii="Arial Narrow" w:hAnsi="Arial Narrow" w:cs="Arial"/>
          <w:b/>
          <w:sz w:val="22"/>
          <w:szCs w:val="22"/>
        </w:rPr>
        <w:t xml:space="preserve">Temperatur, Feuchtigkeit, Zeit oder Kerntemperatur, </w:t>
      </w:r>
      <w:r w:rsidRPr="0023457D">
        <w:rPr>
          <w:rFonts w:ascii="Arial Narrow" w:hAnsi="Arial Narrow" w:cs="Arial"/>
          <w:sz w:val="22"/>
          <w:szCs w:val="22"/>
        </w:rPr>
        <w:t>können per scrollen oder der Zehnertastatur frei verändert werden.</w:t>
      </w:r>
    </w:p>
    <w:p w:rsidR="00F17806" w:rsidRPr="009156D4" w:rsidRDefault="00F17806" w:rsidP="00F17806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 w:rsidRPr="0087058D">
        <w:rPr>
          <w:rFonts w:ascii="Arial Narrow" w:hAnsi="Arial Narrow" w:cs="Arial"/>
          <w:b/>
          <w:sz w:val="22"/>
          <w:szCs w:val="22"/>
          <w:lang w:val="de-DE"/>
        </w:rPr>
        <w:t>Temperatur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eingabe gradgenau </w:t>
      </w:r>
      <w:r w:rsidRPr="009156D4">
        <w:rPr>
          <w:rFonts w:ascii="Arial Narrow" w:hAnsi="Arial Narrow" w:cs="Arial"/>
          <w:sz w:val="22"/>
          <w:szCs w:val="22"/>
          <w:lang w:val="de-DE"/>
        </w:rPr>
        <w:t>von 30</w:t>
      </w:r>
      <w:r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>°</w:t>
      </w:r>
      <w:r>
        <w:rPr>
          <w:rFonts w:ascii="Arial Narrow" w:hAnsi="Arial Narrow" w:cs="Arial"/>
          <w:sz w:val="22"/>
          <w:szCs w:val="22"/>
          <w:lang w:val="de-DE"/>
        </w:rPr>
        <w:t>C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bis 250</w:t>
      </w:r>
      <w:r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>°C, Feuchtigkeit von 0 bis 100</w:t>
      </w:r>
      <w:r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>% einstellbar.</w:t>
      </w:r>
    </w:p>
    <w:p w:rsidR="00F17806" w:rsidRPr="0087058D" w:rsidRDefault="00F17806" w:rsidP="00F17806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</w:rPr>
      </w:pPr>
      <w:r w:rsidRPr="009156D4">
        <w:rPr>
          <w:rFonts w:ascii="Arial Narrow" w:hAnsi="Arial Narrow" w:cs="Arial"/>
          <w:b/>
          <w:bCs/>
          <w:sz w:val="22"/>
          <w:szCs w:val="22"/>
        </w:rPr>
        <w:t>Aktives Klima</w:t>
      </w:r>
      <w:r w:rsidRPr="009156D4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>-</w:t>
      </w:r>
      <w:r w:rsidRPr="009156D4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>trockene und feuchte Hitze frei kombinierbar mit aktiver Be- und Entfeuchtung für optimales Garraumklima.</w:t>
      </w:r>
    </w:p>
    <w:p w:rsidR="00F17806" w:rsidRPr="003B0A93" w:rsidRDefault="00F17806" w:rsidP="00F17806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b/>
          <w:sz w:val="22"/>
          <w:szCs w:val="22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</w:rPr>
        <w:t xml:space="preserve">Eigenfeuchtigkeits-Regelung in 5 Stufen </w:t>
      </w:r>
      <w:r>
        <w:rPr>
          <w:rFonts w:ascii="Arial Narrow" w:hAnsi="Arial Narrow" w:cs="Arial"/>
          <w:bCs/>
          <w:sz w:val="22"/>
          <w:szCs w:val="22"/>
        </w:rPr>
        <w:t>im H</w:t>
      </w:r>
      <w:r w:rsidRPr="002B111B">
        <w:rPr>
          <w:rFonts w:ascii="Arial Narrow" w:hAnsi="Arial Narrow" w:cs="Arial"/>
          <w:bCs/>
          <w:sz w:val="22"/>
          <w:szCs w:val="22"/>
        </w:rPr>
        <w:t>eissluftklima</w:t>
      </w:r>
    </w:p>
    <w:p w:rsidR="00F17806" w:rsidRDefault="00F17806" w:rsidP="00F17806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bCs/>
          <w:sz w:val="22"/>
          <w:szCs w:val="22"/>
          <w:lang w:val="de-DE"/>
        </w:rPr>
        <w:t>Sonderprogramme NT-Garen</w:t>
      </w:r>
      <w:r>
        <w:rPr>
          <w:rFonts w:ascii="Arial Narrow" w:hAnsi="Arial Narrow" w:cs="Arial"/>
          <w:b/>
          <w:bCs/>
          <w:sz w:val="22"/>
          <w:szCs w:val="22"/>
          <w:lang w:val="de-DE"/>
        </w:rPr>
        <w:t>,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 Softcooking,</w:t>
      </w:r>
      <w:r w:rsidRPr="009156D4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Cook and Hold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- zum Langzeitgaren von 30</w:t>
      </w:r>
      <w:r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>°C bis 120</w:t>
      </w:r>
      <w:r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°C. </w:t>
      </w:r>
    </w:p>
    <w:p w:rsidR="00F17806" w:rsidRPr="009156D4" w:rsidRDefault="00F17806" w:rsidP="00F17806">
      <w:pPr>
        <w:widowControl w:val="0"/>
        <w:autoSpaceDE w:val="0"/>
        <w:autoSpaceDN w:val="0"/>
        <w:adjustRightInd w:val="0"/>
        <w:ind w:left="360" w:right="709"/>
        <w:rPr>
          <w:rFonts w:ascii="Arial Narrow" w:hAnsi="Arial Narrow" w:cs="Arial"/>
          <w:sz w:val="22"/>
          <w:szCs w:val="22"/>
          <w:lang w:val="de-DE"/>
        </w:rPr>
      </w:pPr>
      <w:r w:rsidRPr="006A3567">
        <w:rPr>
          <w:rFonts w:ascii="Arial Narrow" w:hAnsi="Arial Narrow" w:cs="Arial"/>
          <w:b/>
          <w:bCs/>
          <w:sz w:val="22"/>
          <w:szCs w:val="22"/>
          <w:lang w:val="de-DE"/>
        </w:rPr>
        <w:t>∆-</w:t>
      </w:r>
      <w:r w:rsidRPr="009156D4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T Garen 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- Kerntemperaturabhängig geregelte Garverläufe und </w:t>
      </w:r>
      <w:r w:rsidRPr="00984711">
        <w:rPr>
          <w:rFonts w:ascii="Arial Narrow" w:hAnsi="Arial Narrow" w:cs="Arial"/>
          <w:b/>
          <w:sz w:val="22"/>
          <w:szCs w:val="22"/>
          <w:lang w:val="de-DE"/>
        </w:rPr>
        <w:t>Einschubzeiten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zur Auflagenüberwachung.</w:t>
      </w:r>
    </w:p>
    <w:p w:rsidR="00F17806" w:rsidRPr="009156D4" w:rsidRDefault="00F17806" w:rsidP="00F17806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Kombi-Kochen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als erweitere Programmfunktion zur Garraum-Kapazitätsausnutzung.</w:t>
      </w:r>
    </w:p>
    <w:p w:rsidR="00F17806" w:rsidRDefault="00F17806" w:rsidP="00F17806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546F34">
        <w:rPr>
          <w:rFonts w:ascii="Arial Narrow" w:hAnsi="Arial Narrow" w:cs="Arial"/>
          <w:b/>
          <w:sz w:val="22"/>
          <w:szCs w:val="22"/>
        </w:rPr>
        <w:t>Backmodus</w:t>
      </w:r>
      <w:r>
        <w:rPr>
          <w:rFonts w:ascii="Arial Narrow" w:hAnsi="Arial Narrow" w:cs="Arial"/>
          <w:sz w:val="22"/>
          <w:szCs w:val="22"/>
        </w:rPr>
        <w:t xml:space="preserve"> mit Eingabe der </w:t>
      </w:r>
      <w:r w:rsidRPr="00546F34">
        <w:rPr>
          <w:rFonts w:ascii="Arial Narrow" w:hAnsi="Arial Narrow" w:cs="Arial"/>
          <w:b/>
          <w:sz w:val="22"/>
          <w:szCs w:val="22"/>
        </w:rPr>
        <w:t>Wassermenge in ml</w:t>
      </w:r>
      <w:r>
        <w:rPr>
          <w:rFonts w:ascii="Arial Narrow" w:hAnsi="Arial Narrow" w:cs="Arial"/>
          <w:sz w:val="22"/>
          <w:szCs w:val="22"/>
        </w:rPr>
        <w:t xml:space="preserve"> und </w:t>
      </w:r>
      <w:r w:rsidRPr="00546F34">
        <w:rPr>
          <w:rFonts w:ascii="Arial Narrow" w:hAnsi="Arial Narrow" w:cs="Arial"/>
          <w:b/>
          <w:sz w:val="22"/>
          <w:szCs w:val="22"/>
        </w:rPr>
        <w:t>Stillstandszeiten des Lüfterrades</w:t>
      </w:r>
      <w:r>
        <w:rPr>
          <w:rFonts w:ascii="Arial Narrow" w:hAnsi="Arial Narrow" w:cs="Arial"/>
          <w:b/>
          <w:sz w:val="22"/>
          <w:szCs w:val="22"/>
        </w:rPr>
        <w:t xml:space="preserve">, </w:t>
      </w:r>
      <w:r w:rsidRPr="00546F34">
        <w:rPr>
          <w:rFonts w:ascii="Arial Narrow" w:hAnsi="Arial Narrow" w:cs="Arial"/>
          <w:sz w:val="22"/>
          <w:szCs w:val="22"/>
        </w:rPr>
        <w:t>sowie</w:t>
      </w:r>
      <w:r>
        <w:rPr>
          <w:rFonts w:ascii="Arial Narrow" w:hAnsi="Arial Narrow" w:cs="Arial"/>
          <w:b/>
          <w:sz w:val="22"/>
          <w:szCs w:val="22"/>
        </w:rPr>
        <w:t xml:space="preserve"> Nachbackfunktion </w:t>
      </w:r>
      <w:r w:rsidRPr="00546F34">
        <w:rPr>
          <w:rFonts w:ascii="Arial Narrow" w:hAnsi="Arial Narrow" w:cs="Arial"/>
          <w:sz w:val="22"/>
          <w:szCs w:val="22"/>
        </w:rPr>
        <w:t>bis 5</w:t>
      </w:r>
      <w:r w:rsidR="00E2567E">
        <w:rPr>
          <w:rFonts w:ascii="Arial Narrow" w:hAnsi="Arial Narrow" w:cs="Arial"/>
          <w:sz w:val="22"/>
          <w:szCs w:val="22"/>
        </w:rPr>
        <w:t xml:space="preserve"> </w:t>
      </w:r>
      <w:r w:rsidRPr="00546F34">
        <w:rPr>
          <w:rFonts w:ascii="Arial Narrow" w:hAnsi="Arial Narrow" w:cs="Arial"/>
          <w:sz w:val="22"/>
          <w:szCs w:val="22"/>
        </w:rPr>
        <w:t>min</w:t>
      </w:r>
    </w:p>
    <w:p w:rsidR="00F17806" w:rsidRPr="00A31C0F" w:rsidRDefault="00F17806" w:rsidP="00F17806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A31C0F">
        <w:rPr>
          <w:rFonts w:ascii="Arial Narrow" w:hAnsi="Arial Narrow" w:cs="Arial"/>
          <w:sz w:val="22"/>
          <w:szCs w:val="22"/>
        </w:rPr>
        <w:t xml:space="preserve">Mit der </w:t>
      </w:r>
      <w:r w:rsidRPr="00A31C0F">
        <w:rPr>
          <w:rFonts w:ascii="Arial Narrow" w:hAnsi="Arial Narrow" w:cs="Arial"/>
          <w:b/>
          <w:sz w:val="22"/>
          <w:szCs w:val="22"/>
        </w:rPr>
        <w:t>CombiStep-Funktion</w:t>
      </w:r>
      <w:r w:rsidRPr="00A31C0F">
        <w:rPr>
          <w:rFonts w:ascii="Arial Narrow" w:hAnsi="Arial Narrow" w:cs="Arial"/>
          <w:sz w:val="22"/>
          <w:szCs w:val="22"/>
        </w:rPr>
        <w:t xml:space="preserve"> können bis zu 20 verschiedene Garschritte beliebig kombiniert und in der Garschrittübersicht übersichtlich angezeigt werden.</w:t>
      </w:r>
    </w:p>
    <w:p w:rsidR="00F17806" w:rsidRDefault="00F17806" w:rsidP="00F17806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3B0A93">
        <w:rPr>
          <w:rFonts w:ascii="Arial Narrow" w:hAnsi="Arial Narrow" w:cs="Arial"/>
          <w:b/>
          <w:sz w:val="22"/>
          <w:szCs w:val="22"/>
        </w:rPr>
        <w:t>EcoMode</w:t>
      </w:r>
      <w:r w:rsidRPr="003B0A93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für energieoptimierte Garprozesse wie Langzeitgaren und Schmoren</w:t>
      </w:r>
      <w:r w:rsidRPr="003B0A93">
        <w:rPr>
          <w:rFonts w:ascii="Arial Narrow" w:hAnsi="Arial Narrow" w:cs="Arial"/>
          <w:sz w:val="22"/>
          <w:szCs w:val="22"/>
        </w:rPr>
        <w:t xml:space="preserve"> </w:t>
      </w:r>
    </w:p>
    <w:p w:rsidR="00F17806" w:rsidRPr="009156D4" w:rsidRDefault="00F17806" w:rsidP="00F17806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 xml:space="preserve">5 </w:t>
      </w:r>
      <w:r w:rsidRPr="00A31C0F">
        <w:rPr>
          <w:rFonts w:ascii="Arial Narrow" w:hAnsi="Arial Narrow" w:cs="Arial"/>
          <w:b/>
          <w:sz w:val="22"/>
          <w:szCs w:val="22"/>
        </w:rPr>
        <w:t>Lüftergeschwindigkeiten</w:t>
      </w:r>
      <w:r w:rsidRPr="009156D4">
        <w:rPr>
          <w:rFonts w:ascii="Arial Narrow" w:hAnsi="Arial Narrow" w:cs="Arial"/>
          <w:sz w:val="22"/>
          <w:szCs w:val="22"/>
        </w:rPr>
        <w:t xml:space="preserve"> plus Taktfunktion für perfekte, gleichmässige Gar- und Backergebnisse.</w:t>
      </w:r>
    </w:p>
    <w:p w:rsidR="00F17806" w:rsidRPr="009156D4" w:rsidRDefault="00F17806" w:rsidP="00F17806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Lüfterrad mit Autoreversebetrieb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für hohe </w:t>
      </w:r>
      <w:r>
        <w:rPr>
          <w:rFonts w:ascii="Arial Narrow" w:hAnsi="Arial Narrow" w:cs="Arial"/>
          <w:sz w:val="22"/>
          <w:szCs w:val="22"/>
          <w:lang w:val="de-DE"/>
        </w:rPr>
        <w:t xml:space="preserve">Effektivität </w:t>
      </w:r>
      <w:r w:rsidRPr="009156D4">
        <w:rPr>
          <w:rFonts w:ascii="Arial Narrow" w:hAnsi="Arial Narrow" w:cs="Arial"/>
          <w:sz w:val="22"/>
          <w:szCs w:val="22"/>
          <w:lang w:val="de-DE"/>
        </w:rPr>
        <w:t>und getaktet für schonendes Garen.</w:t>
      </w:r>
    </w:p>
    <w:p w:rsidR="00F17806" w:rsidRPr="009156D4" w:rsidRDefault="00F17806" w:rsidP="00F17806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  <w:r w:rsidRPr="009156D4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Temp-Activ 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- automatisches Vorheizen </w:t>
      </w:r>
      <w:r>
        <w:rPr>
          <w:rFonts w:ascii="Arial Narrow" w:hAnsi="Arial Narrow" w:cs="Arial"/>
          <w:sz w:val="22"/>
          <w:szCs w:val="22"/>
          <w:lang w:val="de-DE"/>
        </w:rPr>
        <w:t xml:space="preserve">und Halten auf der </w:t>
      </w:r>
      <w:r w:rsidRPr="009156D4">
        <w:rPr>
          <w:rFonts w:ascii="Arial Narrow" w:hAnsi="Arial Narrow" w:cs="Arial"/>
          <w:sz w:val="22"/>
          <w:szCs w:val="22"/>
          <w:lang w:val="de-DE"/>
        </w:rPr>
        <w:t>voreingestellte</w:t>
      </w:r>
      <w:r>
        <w:rPr>
          <w:rFonts w:ascii="Arial Narrow" w:hAnsi="Arial Narrow" w:cs="Arial"/>
          <w:sz w:val="22"/>
          <w:szCs w:val="22"/>
          <w:lang w:val="de-DE"/>
        </w:rPr>
        <w:t>n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Temperatur.</w:t>
      </w:r>
    </w:p>
    <w:p w:rsidR="00F17806" w:rsidRDefault="00F17806" w:rsidP="00F17806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984711">
        <w:rPr>
          <w:rFonts w:ascii="Arial Narrow" w:hAnsi="Arial Narrow" w:cs="Arial"/>
          <w:b/>
          <w:sz w:val="22"/>
          <w:szCs w:val="22"/>
        </w:rPr>
        <w:t>Cool down</w:t>
      </w:r>
      <w:r>
        <w:rPr>
          <w:rFonts w:ascii="Arial Narrow" w:hAnsi="Arial Narrow" w:cs="Arial"/>
          <w:b/>
          <w:sz w:val="22"/>
          <w:szCs w:val="22"/>
        </w:rPr>
        <w:t>-F</w:t>
      </w:r>
      <w:r w:rsidRPr="00984711">
        <w:rPr>
          <w:rFonts w:ascii="Arial Narrow" w:hAnsi="Arial Narrow" w:cs="Arial"/>
          <w:b/>
          <w:sz w:val="22"/>
          <w:szCs w:val="22"/>
        </w:rPr>
        <w:t>unktion</w:t>
      </w:r>
      <w:r>
        <w:rPr>
          <w:rFonts w:ascii="Arial Narrow" w:hAnsi="Arial Narrow" w:cs="Arial"/>
          <w:b/>
          <w:sz w:val="22"/>
          <w:szCs w:val="22"/>
        </w:rPr>
        <w:t>, motorgesteuert</w:t>
      </w:r>
      <w:r>
        <w:rPr>
          <w:rFonts w:ascii="Arial Narrow" w:hAnsi="Arial Narrow" w:cs="Arial"/>
          <w:sz w:val="22"/>
          <w:szCs w:val="22"/>
        </w:rPr>
        <w:t xml:space="preserve"> bei geöffneter Türe, zur effizienten Klimaanpassung.</w:t>
      </w:r>
    </w:p>
    <w:p w:rsidR="00F17806" w:rsidRPr="009156D4" w:rsidRDefault="00F17806" w:rsidP="00F17806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87058D">
        <w:rPr>
          <w:rFonts w:ascii="Arial Narrow" w:hAnsi="Arial Narrow" w:cs="Arial"/>
          <w:b/>
          <w:sz w:val="22"/>
          <w:szCs w:val="22"/>
        </w:rPr>
        <w:t>Startzeitvorwahl und E/2-Funktion</w:t>
      </w:r>
      <w:r w:rsidRPr="009156D4">
        <w:rPr>
          <w:rFonts w:ascii="Arial Narrow" w:hAnsi="Arial Narrow" w:cs="Arial"/>
          <w:sz w:val="22"/>
          <w:szCs w:val="22"/>
        </w:rPr>
        <w:t xml:space="preserve"> (Energiesparfunktion).</w:t>
      </w:r>
    </w:p>
    <w:p w:rsidR="00F17806" w:rsidRPr="009156D4" w:rsidRDefault="00F17806" w:rsidP="00F17806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6A3567">
        <w:rPr>
          <w:rFonts w:ascii="Arial Narrow" w:hAnsi="Arial Narrow" w:cs="Arial"/>
          <w:b/>
          <w:sz w:val="22"/>
          <w:szCs w:val="22"/>
        </w:rPr>
        <w:t>Automatische</w:t>
      </w:r>
      <w:r w:rsidRPr="009156D4">
        <w:rPr>
          <w:rFonts w:ascii="Arial Narrow" w:hAnsi="Arial Narrow" w:cs="Arial"/>
          <w:sz w:val="22"/>
          <w:szCs w:val="22"/>
        </w:rPr>
        <w:t xml:space="preserve"> </w:t>
      </w:r>
      <w:r w:rsidRPr="009156D4">
        <w:rPr>
          <w:rFonts w:ascii="Arial Narrow" w:hAnsi="Arial Narrow" w:cs="Arial"/>
          <w:b/>
          <w:sz w:val="22"/>
          <w:szCs w:val="22"/>
        </w:rPr>
        <w:t>Quantitätsanpassung</w:t>
      </w:r>
      <w:r w:rsidR="00E2567E">
        <w:rPr>
          <w:rFonts w:ascii="Arial Narrow" w:hAnsi="Arial Narrow" w:cs="Arial"/>
          <w:b/>
          <w:sz w:val="22"/>
          <w:szCs w:val="22"/>
        </w:rPr>
        <w:t xml:space="preserve"> </w:t>
      </w:r>
      <w:r w:rsidRPr="009156D4">
        <w:rPr>
          <w:rFonts w:ascii="Arial Narrow" w:hAnsi="Arial Narrow" w:cs="Arial"/>
          <w:sz w:val="22"/>
          <w:szCs w:val="22"/>
        </w:rPr>
        <w:t>- AQA.</w:t>
      </w:r>
    </w:p>
    <w:p w:rsidR="00F17806" w:rsidRPr="009156D4" w:rsidRDefault="00F17806" w:rsidP="00F17806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9156D4">
        <w:rPr>
          <w:rFonts w:ascii="Arial Narrow" w:hAnsi="Arial Narrow" w:cs="Arial"/>
          <w:b/>
          <w:sz w:val="22"/>
          <w:szCs w:val="22"/>
        </w:rPr>
        <w:t>Garraum-Sicherheitsdampfabsaugung</w:t>
      </w:r>
      <w:r w:rsidR="00E2567E">
        <w:rPr>
          <w:rFonts w:ascii="Arial Narrow" w:hAnsi="Arial Narrow" w:cs="Arial"/>
          <w:b/>
          <w:sz w:val="22"/>
          <w:szCs w:val="22"/>
        </w:rPr>
        <w:t xml:space="preserve"> </w:t>
      </w:r>
      <w:r w:rsidR="00E2567E" w:rsidRPr="00E2567E">
        <w:rPr>
          <w:rFonts w:ascii="Arial Narrow" w:hAnsi="Arial Narrow" w:cs="Arial"/>
          <w:sz w:val="22"/>
          <w:szCs w:val="22"/>
        </w:rPr>
        <w:t xml:space="preserve">- </w:t>
      </w:r>
      <w:r w:rsidRPr="009156D4">
        <w:rPr>
          <w:rFonts w:ascii="Arial Narrow" w:hAnsi="Arial Narrow" w:cs="Arial"/>
          <w:sz w:val="22"/>
          <w:szCs w:val="22"/>
        </w:rPr>
        <w:t>SDA.</w:t>
      </w:r>
    </w:p>
    <w:p w:rsidR="00F17806" w:rsidRPr="009156D4" w:rsidRDefault="00F17806" w:rsidP="00F17806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bCs/>
          <w:sz w:val="22"/>
          <w:szCs w:val="22"/>
          <w:lang w:val="de-DE"/>
        </w:rPr>
        <w:t>Manuelle Beschwadung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- zur individuellen Zugabe von Feuchtigkeit z.B. beim Backen.</w:t>
      </w:r>
    </w:p>
    <w:p w:rsidR="00F17806" w:rsidRDefault="00F17806" w:rsidP="00F17806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 w:rsidRPr="00984711">
        <w:rPr>
          <w:rFonts w:ascii="Arial Narrow" w:hAnsi="Arial Narrow" w:cs="Arial"/>
          <w:b/>
          <w:sz w:val="22"/>
          <w:szCs w:val="22"/>
          <w:lang w:val="de-DE"/>
        </w:rPr>
        <w:t>Zeiteinstellung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1 Min. bis 24 Std., Dauerbetrieb und Startzeitvorwahl bis 24 Stunden in Echtzeit.</w:t>
      </w:r>
    </w:p>
    <w:p w:rsidR="00F17806" w:rsidRPr="00BE7A44" w:rsidRDefault="00F17806" w:rsidP="00F17806">
      <w:pPr>
        <w:widowControl w:val="0"/>
        <w:numPr>
          <w:ilvl w:val="0"/>
          <w:numId w:val="2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  <w:r w:rsidRPr="00984711">
        <w:rPr>
          <w:rFonts w:ascii="Arial Narrow" w:hAnsi="Arial Narrow" w:cs="Arial"/>
          <w:b/>
          <w:sz w:val="22"/>
          <w:szCs w:val="22"/>
          <w:lang w:val="de-DE"/>
        </w:rPr>
        <w:t>Starten</w:t>
      </w:r>
      <w:r>
        <w:rPr>
          <w:rFonts w:ascii="Arial Narrow" w:hAnsi="Arial Narrow" w:cs="Arial"/>
          <w:sz w:val="22"/>
          <w:szCs w:val="22"/>
          <w:lang w:val="de-DE"/>
        </w:rPr>
        <w:t xml:space="preserve"> aus beliebiger Phase, bei Mehrphasen-Kochprozessen, mehr Komfort in der Anwendung</w:t>
      </w:r>
    </w:p>
    <w:p w:rsidR="00F17806" w:rsidRDefault="00F17806" w:rsidP="00F17806">
      <w:pPr>
        <w:widowControl w:val="0"/>
        <w:numPr>
          <w:ilvl w:val="0"/>
          <w:numId w:val="2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Kerntemperatur-Regelung mit </w:t>
      </w:r>
      <w:r>
        <w:rPr>
          <w:rFonts w:ascii="Arial Narrow" w:hAnsi="Arial Narrow" w:cs="Arial"/>
          <w:b/>
          <w:bCs/>
          <w:sz w:val="22"/>
          <w:szCs w:val="22"/>
          <w:lang w:val="de-DE"/>
        </w:rPr>
        <w:t>Mehr</w:t>
      </w:r>
      <w:r w:rsidRPr="009156D4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punktfühler 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- zur  präzisen Messung der Kerntemperatur von </w:t>
      </w:r>
    </w:p>
    <w:p w:rsidR="00A02193" w:rsidRDefault="00F17806" w:rsidP="00F17806">
      <w:pPr>
        <w:widowControl w:val="0"/>
        <w:tabs>
          <w:tab w:val="left" w:pos="7938"/>
        </w:tabs>
        <w:autoSpaceDE w:val="0"/>
        <w:autoSpaceDN w:val="0"/>
        <w:adjustRightInd w:val="0"/>
        <w:ind w:left="360" w:right="1559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sz w:val="22"/>
          <w:szCs w:val="22"/>
          <w:lang w:val="de-DE"/>
        </w:rPr>
        <w:t>0° bis 99</w:t>
      </w:r>
      <w:r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°C, Regelung von Garverläufen und </w:t>
      </w:r>
      <w:r>
        <w:rPr>
          <w:rFonts w:ascii="Arial Narrow" w:hAnsi="Arial Narrow" w:cs="Arial"/>
          <w:sz w:val="22"/>
          <w:szCs w:val="22"/>
          <w:lang w:val="de-DE"/>
        </w:rPr>
        <w:t>Hinweis bei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Fehlstechungen.</w:t>
      </w:r>
      <w:r w:rsidR="00A02193">
        <w:rPr>
          <w:rFonts w:ascii="Arial Narrow" w:hAnsi="Arial Narrow" w:cs="Arial"/>
          <w:sz w:val="22"/>
          <w:szCs w:val="22"/>
          <w:lang w:val="de-DE"/>
        </w:rPr>
        <w:br w:type="page"/>
      </w:r>
    </w:p>
    <w:tbl>
      <w:tblPr>
        <w:tblW w:w="1006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529"/>
        <w:gridCol w:w="850"/>
        <w:gridCol w:w="567"/>
        <w:gridCol w:w="1167"/>
        <w:gridCol w:w="1312"/>
      </w:tblGrid>
      <w:tr w:rsidR="0087058D" w:rsidTr="00043BCB">
        <w:trPr>
          <w:tblHeader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:rsidR="0087058D" w:rsidRDefault="0087058D" w:rsidP="00043BCB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lastRenderedPageBreak/>
              <w:t>Pos.: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:rsidR="0087058D" w:rsidRDefault="0087058D" w:rsidP="00043BCB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Bezeichnung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7058D" w:rsidRDefault="0087058D" w:rsidP="00043BCB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Menge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7058D" w:rsidRDefault="0087058D" w:rsidP="00043BCB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:rsidR="0087058D" w:rsidRDefault="0087058D" w:rsidP="00043BCB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Einzelpreis </w:t>
            </w:r>
          </w:p>
          <w:p w:rsidR="0087058D" w:rsidRDefault="0087058D" w:rsidP="00043BCB">
            <w:pPr>
              <w:rPr>
                <w:rFonts w:ascii="Arial Narrow" w:hAnsi="Arial Narrow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:rsidR="0087058D" w:rsidRDefault="0087058D" w:rsidP="00043BCB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Gesamtpreis </w:t>
            </w:r>
          </w:p>
          <w:p w:rsidR="0087058D" w:rsidRDefault="0087058D" w:rsidP="00043BCB">
            <w:pPr>
              <w:rPr>
                <w:rFonts w:ascii="Arial Narrow" w:hAnsi="Arial Narrow"/>
                <w:szCs w:val="22"/>
              </w:rPr>
            </w:pPr>
          </w:p>
        </w:tc>
      </w:tr>
    </w:tbl>
    <w:p w:rsidR="0087058D" w:rsidRDefault="0087058D">
      <w:pPr>
        <w:ind w:right="1557"/>
        <w:rPr>
          <w:rFonts w:ascii="Arial Narrow" w:hAnsi="Arial Narrow" w:cs="Arial"/>
          <w:b/>
          <w:sz w:val="22"/>
          <w:szCs w:val="22"/>
          <w:u w:val="single"/>
        </w:rPr>
      </w:pPr>
    </w:p>
    <w:p w:rsidR="00F17806" w:rsidRPr="009156D4" w:rsidRDefault="00F53A30" w:rsidP="00F17806">
      <w:pPr>
        <w:widowControl w:val="0"/>
        <w:numPr>
          <w:ilvl w:val="0"/>
          <w:numId w:val="2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  <w:lang w:val="de-DE"/>
        </w:rPr>
        <w:t>Datenaustausch über</w:t>
      </w:r>
      <w:r w:rsidR="00F17806" w:rsidRPr="009156D4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USB-Schnittstelle.</w:t>
      </w:r>
    </w:p>
    <w:p w:rsidR="00F17806" w:rsidRPr="003B0A93" w:rsidRDefault="00F17806" w:rsidP="00F17806">
      <w:pPr>
        <w:numPr>
          <w:ilvl w:val="0"/>
          <w:numId w:val="2"/>
        </w:numPr>
        <w:tabs>
          <w:tab w:val="left" w:pos="7938"/>
          <w:tab w:val="left" w:pos="9214"/>
        </w:tabs>
        <w:ind w:right="1134"/>
        <w:rPr>
          <w:rFonts w:ascii="Arial Narrow" w:hAnsi="Arial Narrow" w:cs="Arial"/>
          <w:sz w:val="22"/>
          <w:szCs w:val="22"/>
        </w:rPr>
      </w:pPr>
      <w:r w:rsidRPr="009156D4">
        <w:rPr>
          <w:rFonts w:ascii="Arial Narrow" w:hAnsi="Arial Narrow" w:cs="Arial"/>
          <w:b/>
          <w:bCs/>
          <w:sz w:val="22"/>
          <w:szCs w:val="22"/>
          <w:lang w:val="de-DE"/>
        </w:rPr>
        <w:t>HACCP Data Recording</w:t>
      </w:r>
      <w:r>
        <w:rPr>
          <w:rFonts w:ascii="Arial Narrow" w:hAnsi="Arial Narrow" w:cs="Arial"/>
          <w:sz w:val="22"/>
          <w:szCs w:val="22"/>
          <w:lang w:val="de-DE"/>
        </w:rPr>
        <w:t xml:space="preserve"> - automatische </w:t>
      </w:r>
      <w:r w:rsidRPr="009156D4">
        <w:rPr>
          <w:rFonts w:ascii="Arial Narrow" w:hAnsi="Arial Narrow" w:cs="Arial"/>
          <w:sz w:val="22"/>
          <w:szCs w:val="22"/>
          <w:lang w:val="de-DE"/>
        </w:rPr>
        <w:t>Aufzeichnung von HACCP / LMHV Daten der letzten 300 Prozesse</w:t>
      </w:r>
    </w:p>
    <w:p w:rsidR="0087058D" w:rsidRDefault="0087058D" w:rsidP="0087058D">
      <w:pPr>
        <w:numPr>
          <w:ilvl w:val="0"/>
          <w:numId w:val="2"/>
        </w:numPr>
        <w:tabs>
          <w:tab w:val="left" w:pos="7938"/>
        </w:tabs>
        <w:ind w:right="1134"/>
        <w:rPr>
          <w:rFonts w:ascii="Arial Narrow" w:hAnsi="Arial Narrow" w:cs="Arial"/>
          <w:sz w:val="22"/>
          <w:szCs w:val="22"/>
        </w:rPr>
      </w:pPr>
      <w:r w:rsidRPr="00425C8D">
        <w:rPr>
          <w:rFonts w:ascii="Arial Narrow" w:hAnsi="Arial Narrow" w:cs="Arial"/>
          <w:b/>
          <w:sz w:val="22"/>
          <w:szCs w:val="22"/>
        </w:rPr>
        <w:t>Selbstdiagnosesystem</w:t>
      </w:r>
      <w:r>
        <w:rPr>
          <w:rFonts w:ascii="Arial Narrow" w:hAnsi="Arial Narrow" w:cs="Arial"/>
          <w:sz w:val="22"/>
          <w:szCs w:val="22"/>
        </w:rPr>
        <w:t xml:space="preserve"> mit</w:t>
      </w:r>
      <w:r w:rsidRPr="00BE7A44">
        <w:rPr>
          <w:rFonts w:ascii="Arial Narrow" w:hAnsi="Arial Narrow" w:cs="Arial"/>
          <w:sz w:val="22"/>
          <w:szCs w:val="22"/>
        </w:rPr>
        <w:t xml:space="preserve"> </w:t>
      </w:r>
      <w:r w:rsidRPr="009156D4">
        <w:rPr>
          <w:rFonts w:ascii="Arial Narrow" w:hAnsi="Arial Narrow" w:cs="Arial"/>
          <w:sz w:val="22"/>
          <w:szCs w:val="22"/>
        </w:rPr>
        <w:t>Betriebs-, Fehler- und Warnanzeigen.</w:t>
      </w:r>
    </w:p>
    <w:p w:rsidR="0087058D" w:rsidRPr="009156D4" w:rsidRDefault="0087058D" w:rsidP="0087058D">
      <w:pPr>
        <w:numPr>
          <w:ilvl w:val="0"/>
          <w:numId w:val="2"/>
        </w:numPr>
        <w:tabs>
          <w:tab w:val="left" w:pos="7938"/>
        </w:tabs>
        <w:ind w:right="155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Service P</w:t>
      </w:r>
      <w:r w:rsidRPr="00425C8D">
        <w:rPr>
          <w:rFonts w:ascii="Arial Narrow" w:hAnsi="Arial Narrow" w:cs="Arial"/>
          <w:b/>
          <w:sz w:val="22"/>
          <w:szCs w:val="22"/>
        </w:rPr>
        <w:t>op-up Fenster</w:t>
      </w:r>
      <w:r>
        <w:rPr>
          <w:rFonts w:ascii="Arial Narrow" w:hAnsi="Arial Narrow" w:cs="Arial"/>
          <w:sz w:val="22"/>
          <w:szCs w:val="22"/>
        </w:rPr>
        <w:t xml:space="preserve"> zur live Überprüfung der aktuellen technischen Parameter.</w:t>
      </w:r>
    </w:p>
    <w:p w:rsidR="00A64F80" w:rsidRPr="003B0A93" w:rsidRDefault="00A64F80" w:rsidP="00A64F80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 w:rsidRPr="003B0A93">
        <w:rPr>
          <w:rFonts w:ascii="Arial Narrow" w:hAnsi="Arial Narrow" w:cs="Arial"/>
          <w:b/>
          <w:sz w:val="22"/>
          <w:szCs w:val="22"/>
        </w:rPr>
        <w:t>Standard-Kochparameter</w:t>
      </w:r>
      <w:r w:rsidRPr="003B0A93">
        <w:rPr>
          <w:rFonts w:ascii="Arial Narrow" w:hAnsi="Arial Narrow" w:cs="Arial"/>
          <w:sz w:val="22"/>
          <w:szCs w:val="22"/>
        </w:rPr>
        <w:t xml:space="preserve"> sind auf den Betriebstyp und das Nutzungsverhalten </w:t>
      </w:r>
      <w:r w:rsidRPr="003B0A93">
        <w:rPr>
          <w:rFonts w:ascii="Arial Narrow" w:hAnsi="Arial Narrow" w:cs="Arial"/>
          <w:b/>
          <w:sz w:val="22"/>
          <w:szCs w:val="22"/>
        </w:rPr>
        <w:t>anpassbar</w:t>
      </w:r>
    </w:p>
    <w:p w:rsidR="0087058D" w:rsidRDefault="0087058D" w:rsidP="0087058D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 w:rsidRPr="00984711">
        <w:rPr>
          <w:rFonts w:ascii="Arial Narrow" w:hAnsi="Arial Narrow" w:cs="Arial"/>
          <w:b/>
          <w:sz w:val="22"/>
          <w:szCs w:val="22"/>
          <w:lang w:val="de-DE"/>
        </w:rPr>
        <w:t>Zeiteinstellung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1 Min. bis 24 Std., Dauerbetrieb und Startzeitvorwahl bis 24 Stunden in Echtzeit.</w:t>
      </w:r>
    </w:p>
    <w:p w:rsidR="009156D4" w:rsidRPr="009156D4" w:rsidRDefault="009156D4" w:rsidP="003D21EB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6A3567">
        <w:rPr>
          <w:rFonts w:ascii="Arial Narrow" w:hAnsi="Arial Narrow" w:cs="Arial"/>
          <w:sz w:val="22"/>
          <w:szCs w:val="22"/>
        </w:rPr>
        <w:t>Umfangreiche</w:t>
      </w:r>
      <w:r w:rsidRPr="009156D4">
        <w:rPr>
          <w:rFonts w:ascii="Arial Narrow" w:hAnsi="Arial Narrow" w:cs="Arial"/>
          <w:b/>
          <w:sz w:val="22"/>
          <w:szCs w:val="22"/>
        </w:rPr>
        <w:t xml:space="preserve"> Speicherfunktion </w:t>
      </w:r>
      <w:r w:rsidRPr="009156D4">
        <w:rPr>
          <w:rFonts w:ascii="Arial Narrow" w:hAnsi="Arial Narrow" w:cs="Arial"/>
          <w:sz w:val="22"/>
          <w:szCs w:val="22"/>
        </w:rPr>
        <w:t xml:space="preserve">zur Eingabe eigener, individueller </w:t>
      </w:r>
      <w:r w:rsidRPr="008D61A0">
        <w:rPr>
          <w:rFonts w:ascii="Arial Narrow" w:hAnsi="Arial Narrow" w:cs="Arial"/>
          <w:b/>
          <w:sz w:val="22"/>
          <w:szCs w:val="22"/>
        </w:rPr>
        <w:t>Garprogramme</w:t>
      </w:r>
      <w:r w:rsidRPr="009156D4">
        <w:rPr>
          <w:rFonts w:ascii="Arial Narrow" w:hAnsi="Arial Narrow" w:cs="Arial"/>
          <w:sz w:val="22"/>
          <w:szCs w:val="22"/>
        </w:rPr>
        <w:t xml:space="preserve"> nach Programmlisten, Kategorien, Infotexte und </w:t>
      </w:r>
      <w:r w:rsidR="00425C8D">
        <w:rPr>
          <w:rFonts w:ascii="Arial Narrow" w:hAnsi="Arial Narrow" w:cs="Arial"/>
          <w:sz w:val="22"/>
          <w:szCs w:val="22"/>
        </w:rPr>
        <w:t>Bild</w:t>
      </w:r>
      <w:r w:rsidR="008D61A0">
        <w:rPr>
          <w:rFonts w:ascii="Arial Narrow" w:hAnsi="Arial Narrow" w:cs="Arial"/>
          <w:sz w:val="22"/>
          <w:szCs w:val="22"/>
        </w:rPr>
        <w:t xml:space="preserve">-Zuordnung </w:t>
      </w:r>
    </w:p>
    <w:p w:rsidR="009156D4" w:rsidRPr="009156D4" w:rsidRDefault="009156D4" w:rsidP="003D21EB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9156D4">
        <w:rPr>
          <w:rFonts w:ascii="Arial Narrow" w:hAnsi="Arial Narrow" w:cs="Arial"/>
          <w:b/>
          <w:sz w:val="22"/>
          <w:szCs w:val="22"/>
        </w:rPr>
        <w:t xml:space="preserve">Suchfunktion </w:t>
      </w:r>
      <w:r w:rsidRPr="009156D4">
        <w:rPr>
          <w:rFonts w:ascii="Arial Narrow" w:hAnsi="Arial Narrow" w:cs="Arial"/>
          <w:sz w:val="22"/>
          <w:szCs w:val="22"/>
        </w:rPr>
        <w:t xml:space="preserve">zur einfachen Suche abgespeicherter Garprogramme. </w:t>
      </w:r>
    </w:p>
    <w:p w:rsidR="00A459DE" w:rsidRDefault="00A459DE" w:rsidP="003D21EB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</w:rPr>
        <w:t xml:space="preserve">Energiesparmodus, </w:t>
      </w:r>
      <w:r>
        <w:rPr>
          <w:rFonts w:ascii="Arial Narrow" w:hAnsi="Arial Narrow" w:cs="Arial"/>
          <w:sz w:val="22"/>
          <w:szCs w:val="22"/>
        </w:rPr>
        <w:t>Licht aus nach15</w:t>
      </w:r>
      <w:r w:rsidR="00E2567E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min</w:t>
      </w:r>
      <w:r>
        <w:rPr>
          <w:rFonts w:ascii="Arial Narrow" w:hAnsi="Arial Narrow" w:cs="Arial"/>
          <w:sz w:val="22"/>
          <w:szCs w:val="22"/>
          <w:lang w:val="de-DE"/>
        </w:rPr>
        <w:t xml:space="preserve"> ohne Eingabe</w:t>
      </w:r>
    </w:p>
    <w:p w:rsidR="00887794" w:rsidRDefault="00887794" w:rsidP="003D21EB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Wasserfilter - Zählerstand </w:t>
      </w:r>
      <w:r w:rsidR="00E2567E">
        <w:rPr>
          <w:rFonts w:ascii="Arial Narrow" w:hAnsi="Arial Narrow" w:cs="Arial"/>
          <w:b/>
          <w:sz w:val="22"/>
          <w:szCs w:val="22"/>
          <w:lang w:val="de-DE"/>
        </w:rPr>
        <w:t>-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 </w:t>
      </w:r>
      <w:r>
        <w:rPr>
          <w:rFonts w:ascii="Arial Narrow" w:hAnsi="Arial Narrow" w:cs="Arial"/>
          <w:sz w:val="22"/>
          <w:szCs w:val="22"/>
          <w:lang w:val="de-DE"/>
        </w:rPr>
        <w:t>Wechselhinweis für langfristige Werterhaltung</w:t>
      </w:r>
    </w:p>
    <w:p w:rsidR="0087058D" w:rsidRDefault="0087058D" w:rsidP="0087058D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Systemgestütz</w:t>
      </w:r>
      <w:r w:rsidR="009F4FAF">
        <w:rPr>
          <w:rFonts w:ascii="Arial Narrow" w:hAnsi="Arial Narrow" w:cs="Arial"/>
          <w:b/>
          <w:sz w:val="22"/>
          <w:szCs w:val="22"/>
          <w:lang w:val="de-DE"/>
        </w:rPr>
        <w:t>t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er manueller Reinigungsprozess - </w:t>
      </w:r>
      <w:r>
        <w:rPr>
          <w:rFonts w:ascii="Arial Narrow" w:hAnsi="Arial Narrow" w:cs="Arial"/>
          <w:sz w:val="22"/>
          <w:szCs w:val="22"/>
          <w:lang w:val="de-DE"/>
        </w:rPr>
        <w:t xml:space="preserve"> zur Gewährleistung der Hygieneanforderung</w:t>
      </w:r>
    </w:p>
    <w:p w:rsidR="0087058D" w:rsidRDefault="0087058D" w:rsidP="0087058D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Vitalisieren </w:t>
      </w:r>
      <w:r w:rsidRPr="009A471A">
        <w:rPr>
          <w:rFonts w:ascii="Arial Narrow" w:hAnsi="Arial Narrow" w:cs="Arial"/>
          <w:sz w:val="22"/>
          <w:szCs w:val="22"/>
          <w:lang w:val="de-DE"/>
        </w:rPr>
        <w:t>mit voreingestellten Parameter</w:t>
      </w:r>
      <w:r w:rsidR="00E2567E">
        <w:rPr>
          <w:rFonts w:ascii="Arial Narrow" w:hAnsi="Arial Narrow" w:cs="Arial"/>
          <w:sz w:val="22"/>
          <w:szCs w:val="22"/>
          <w:lang w:val="de-DE"/>
        </w:rPr>
        <w:t>n</w:t>
      </w:r>
      <w:r w:rsidRPr="009A471A">
        <w:rPr>
          <w:rFonts w:ascii="Arial Narrow" w:hAnsi="Arial Narrow" w:cs="Arial"/>
          <w:sz w:val="22"/>
          <w:szCs w:val="22"/>
          <w:lang w:val="de-DE"/>
        </w:rPr>
        <w:t xml:space="preserve"> für Einzelportionen, GN</w:t>
      </w:r>
      <w:r>
        <w:rPr>
          <w:rFonts w:ascii="Arial Narrow" w:hAnsi="Arial Narrow" w:cs="Arial"/>
          <w:b/>
          <w:sz w:val="22"/>
          <w:szCs w:val="22"/>
          <w:lang w:val="de-DE"/>
        </w:rPr>
        <w:t>-</w:t>
      </w:r>
      <w:r>
        <w:rPr>
          <w:rFonts w:ascii="Arial Narrow" w:hAnsi="Arial Narrow" w:cs="Arial"/>
          <w:sz w:val="22"/>
          <w:szCs w:val="22"/>
          <w:lang w:val="de-DE"/>
        </w:rPr>
        <w:t>Behälter und Bankettsystem</w:t>
      </w:r>
    </w:p>
    <w:p w:rsidR="0087058D" w:rsidRDefault="0087058D" w:rsidP="0087058D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Start/Stopptaste mit Funktionsanzeige </w:t>
      </w:r>
      <w:r w:rsidRPr="009A471A">
        <w:rPr>
          <w:rFonts w:ascii="Arial Narrow" w:hAnsi="Arial Narrow" w:cs="Arial"/>
          <w:sz w:val="22"/>
          <w:szCs w:val="22"/>
          <w:lang w:val="de-DE"/>
        </w:rPr>
        <w:t>für laufende</w:t>
      </w:r>
      <w:r w:rsidR="00E2567E">
        <w:rPr>
          <w:rFonts w:ascii="Arial Narrow" w:hAnsi="Arial Narrow" w:cs="Arial"/>
          <w:sz w:val="22"/>
          <w:szCs w:val="22"/>
          <w:lang w:val="de-DE"/>
        </w:rPr>
        <w:t>n</w:t>
      </w:r>
      <w:r w:rsidRPr="009A471A">
        <w:rPr>
          <w:rFonts w:ascii="Arial Narrow" w:hAnsi="Arial Narrow" w:cs="Arial"/>
          <w:sz w:val="22"/>
          <w:szCs w:val="22"/>
          <w:lang w:val="de-DE"/>
        </w:rPr>
        <w:t xml:space="preserve"> Betrieb</w:t>
      </w:r>
      <w:r>
        <w:rPr>
          <w:rFonts w:ascii="Arial Narrow" w:hAnsi="Arial Narrow" w:cs="Arial"/>
          <w:sz w:val="22"/>
          <w:szCs w:val="22"/>
          <w:lang w:val="de-DE"/>
        </w:rPr>
        <w:t xml:space="preserve"> (rot)</w:t>
      </w:r>
      <w:r w:rsidRPr="009A471A">
        <w:rPr>
          <w:rFonts w:ascii="Arial Narrow" w:hAnsi="Arial Narrow" w:cs="Arial"/>
          <w:sz w:val="22"/>
          <w:szCs w:val="22"/>
          <w:lang w:val="de-DE"/>
        </w:rPr>
        <w:t>, Ruhezustand</w:t>
      </w:r>
      <w:r>
        <w:rPr>
          <w:rFonts w:ascii="Arial Narrow" w:hAnsi="Arial Narrow" w:cs="Arial"/>
          <w:sz w:val="22"/>
          <w:szCs w:val="22"/>
          <w:lang w:val="de-DE"/>
        </w:rPr>
        <w:t xml:space="preserve"> (grün)</w:t>
      </w:r>
      <w:r w:rsidRPr="009A471A">
        <w:rPr>
          <w:rFonts w:ascii="Arial Narrow" w:hAnsi="Arial Narrow" w:cs="Arial"/>
          <w:sz w:val="22"/>
          <w:szCs w:val="22"/>
          <w:lang w:val="de-DE"/>
        </w:rPr>
        <w:t xml:space="preserve"> und Haltephase</w:t>
      </w:r>
      <w:r w:rsidR="00E2567E">
        <w:rPr>
          <w:rFonts w:ascii="Arial Narrow" w:hAnsi="Arial Narrow" w:cs="Arial"/>
          <w:sz w:val="22"/>
          <w:szCs w:val="22"/>
          <w:lang w:val="de-DE"/>
        </w:rPr>
        <w:t xml:space="preserve"> </w:t>
      </w:r>
      <w:r>
        <w:rPr>
          <w:rFonts w:ascii="Arial Narrow" w:hAnsi="Arial Narrow" w:cs="Arial"/>
          <w:sz w:val="22"/>
          <w:szCs w:val="22"/>
          <w:lang w:val="de-DE"/>
        </w:rPr>
        <w:t>(blau)</w:t>
      </w:r>
    </w:p>
    <w:p w:rsidR="00A64F80" w:rsidRPr="009156D4" w:rsidRDefault="00A64F80" w:rsidP="00A64F80">
      <w:pPr>
        <w:widowControl w:val="0"/>
        <w:numPr>
          <w:ilvl w:val="0"/>
          <w:numId w:val="2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bCs/>
          <w:sz w:val="22"/>
          <w:szCs w:val="22"/>
          <w:lang w:val="de-DE"/>
        </w:rPr>
        <w:t>Memory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- </w:t>
      </w:r>
      <w:r w:rsidRPr="00A31C0F">
        <w:rPr>
          <w:rFonts w:ascii="Arial Narrow" w:hAnsi="Arial Narrow" w:cs="Arial"/>
          <w:b/>
          <w:sz w:val="22"/>
          <w:szCs w:val="22"/>
          <w:lang w:val="de-DE"/>
        </w:rPr>
        <w:t>Wiederholung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des zuletzt eingegebenen Programms ohne Neueingabe.</w:t>
      </w:r>
    </w:p>
    <w:p w:rsidR="005E66F9" w:rsidRPr="00F17806" w:rsidRDefault="005E66F9" w:rsidP="005E66F9">
      <w:pPr>
        <w:widowControl w:val="0"/>
        <w:autoSpaceDE w:val="0"/>
        <w:autoSpaceDN w:val="0"/>
        <w:adjustRightInd w:val="0"/>
        <w:ind w:right="3119"/>
        <w:rPr>
          <w:rFonts w:ascii="Arial Narrow" w:hAnsi="Arial Narrow" w:cs="Arial"/>
          <w:sz w:val="22"/>
          <w:szCs w:val="22"/>
        </w:rPr>
      </w:pPr>
    </w:p>
    <w:p w:rsidR="009156D4" w:rsidRPr="009156D4" w:rsidRDefault="009156D4" w:rsidP="003D21EB">
      <w:pPr>
        <w:tabs>
          <w:tab w:val="left" w:pos="7938"/>
        </w:tabs>
        <w:ind w:right="1559"/>
        <w:rPr>
          <w:rFonts w:ascii="Arial Narrow" w:hAnsi="Arial Narrow" w:cs="Arial"/>
          <w:color w:val="000000"/>
          <w:sz w:val="22"/>
          <w:szCs w:val="22"/>
        </w:rPr>
      </w:pPr>
      <w:r w:rsidRPr="009156D4"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  <w:t>Ausführung</w:t>
      </w:r>
    </w:p>
    <w:p w:rsidR="009156D4" w:rsidRPr="009156D4" w:rsidRDefault="009156D4" w:rsidP="003D21EB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</w:p>
    <w:p w:rsidR="00A02193" w:rsidRPr="009156D4" w:rsidRDefault="00A02193" w:rsidP="00A02193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</w:rPr>
      </w:pPr>
      <w:r w:rsidRPr="00EA7CC9">
        <w:rPr>
          <w:rFonts w:ascii="Arial Narrow" w:hAnsi="Arial Narrow" w:cs="Arial"/>
          <w:b/>
          <w:sz w:val="22"/>
          <w:szCs w:val="22"/>
          <w:u w:val="single"/>
          <w:lang w:val="de-DE"/>
        </w:rPr>
        <w:t>Hygienegarraum serienmässig in GN 2/1 Dimension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mit oben und unten ausgerundeten Ecken - allseitig fugenlos verschweisst </w:t>
      </w:r>
      <w:r w:rsidRPr="009156D4">
        <w:rPr>
          <w:rFonts w:ascii="Arial Narrow" w:hAnsi="Arial Narrow" w:cs="Arial"/>
          <w:sz w:val="22"/>
          <w:szCs w:val="22"/>
        </w:rPr>
        <w:t xml:space="preserve">und </w:t>
      </w:r>
      <w:r>
        <w:rPr>
          <w:rFonts w:ascii="Arial Narrow" w:hAnsi="Arial Narrow" w:cs="Arial"/>
          <w:sz w:val="22"/>
          <w:szCs w:val="22"/>
        </w:rPr>
        <w:t>zentralem Ablauf und Ablaufsieb</w:t>
      </w:r>
    </w:p>
    <w:p w:rsidR="00C559A0" w:rsidRDefault="00C559A0" w:rsidP="00C559A0">
      <w:pPr>
        <w:widowControl w:val="0"/>
        <w:numPr>
          <w:ilvl w:val="0"/>
          <w:numId w:val="1"/>
        </w:numPr>
        <w:tabs>
          <w:tab w:val="num" w:pos="280"/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 xml:space="preserve">Eco-Autoclean – </w:t>
      </w:r>
      <w:r w:rsidRPr="00C559A0">
        <w:rPr>
          <w:rFonts w:ascii="Arial Narrow" w:hAnsi="Arial Narrow" w:cs="Arial"/>
          <w:b/>
          <w:sz w:val="22"/>
          <w:szCs w:val="22"/>
          <w:lang w:val="de-DE"/>
        </w:rPr>
        <w:t>Automatisches Reinigungssystem Pulver</w:t>
      </w:r>
      <w:r>
        <w:rPr>
          <w:rFonts w:ascii="Arial Narrow" w:hAnsi="Arial Narrow" w:cs="Arial"/>
          <w:sz w:val="22"/>
          <w:szCs w:val="22"/>
          <w:lang w:val="de-DE"/>
        </w:rPr>
        <w:t>, kontaktlos mit Schütt-Dosier Flasche</w:t>
      </w:r>
    </w:p>
    <w:p w:rsidR="00A02193" w:rsidRPr="00CF219E" w:rsidRDefault="00A02193" w:rsidP="00A02193">
      <w:pPr>
        <w:widowControl w:val="0"/>
        <w:numPr>
          <w:ilvl w:val="0"/>
          <w:numId w:val="1"/>
        </w:numPr>
        <w:tabs>
          <w:tab w:val="left" w:pos="8789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Integrierter </w:t>
      </w:r>
      <w:r w:rsidRPr="00CF219E">
        <w:rPr>
          <w:rFonts w:ascii="Arial Narrow" w:hAnsi="Arial Narrow" w:cs="Arial"/>
          <w:b/>
          <w:sz w:val="22"/>
          <w:szCs w:val="22"/>
          <w:lang w:val="de-DE"/>
        </w:rPr>
        <w:t>Gegenstrom-</w:t>
      </w:r>
      <w:r w:rsidRPr="00CF219E">
        <w:rPr>
          <w:rFonts w:ascii="Arial Narrow" w:hAnsi="Arial Narrow" w:cs="Arial"/>
          <w:b/>
          <w:i/>
          <w:iCs/>
          <w:sz w:val="22"/>
          <w:szCs w:val="22"/>
          <w:lang w:val="de-DE"/>
        </w:rPr>
        <w:t>Wärmetauscher</w:t>
      </w:r>
      <w:r w:rsidRPr="00CF219E">
        <w:rPr>
          <w:rFonts w:ascii="Arial Narrow" w:hAnsi="Arial Narrow" w:cs="Arial"/>
          <w:b/>
          <w:sz w:val="22"/>
          <w:szCs w:val="22"/>
          <w:lang w:val="de-DE"/>
        </w:rPr>
        <w:t xml:space="preserve"> reduziert die </w:t>
      </w:r>
      <w:r w:rsidRPr="00CF219E">
        <w:rPr>
          <w:rFonts w:ascii="Arial Narrow" w:hAnsi="Arial Narrow" w:cs="Arial"/>
          <w:sz w:val="22"/>
          <w:szCs w:val="22"/>
          <w:lang w:val="de-DE"/>
        </w:rPr>
        <w:t>Energiekosten um bis zu 3</w:t>
      </w:r>
      <w:r>
        <w:rPr>
          <w:rFonts w:ascii="Arial Narrow" w:hAnsi="Arial Narrow" w:cs="Arial"/>
          <w:sz w:val="22"/>
          <w:szCs w:val="22"/>
          <w:lang w:val="de-DE"/>
        </w:rPr>
        <w:t>0% und den Wasserverbrauch bei der Wrasenablöschung um 80%</w:t>
      </w:r>
    </w:p>
    <w:p w:rsidR="00A02193" w:rsidRPr="009156D4" w:rsidRDefault="00A02193" w:rsidP="00A02193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 xml:space="preserve">Steam-Eco-System </w:t>
      </w:r>
      <w:r w:rsidRPr="009156D4">
        <w:rPr>
          <w:rFonts w:ascii="Arial Narrow" w:hAnsi="Arial Narrow" w:cs="Arial"/>
          <w:sz w:val="22"/>
          <w:szCs w:val="22"/>
          <w:lang w:val="de-DE"/>
        </w:rPr>
        <w:t>zur direkten, bedarfsgerechten</w:t>
      </w:r>
      <w:r>
        <w:rPr>
          <w:rFonts w:ascii="Arial Narrow" w:hAnsi="Arial Narrow" w:cs="Arial"/>
          <w:sz w:val="22"/>
          <w:szCs w:val="22"/>
          <w:lang w:val="de-DE"/>
        </w:rPr>
        <w:t xml:space="preserve"> Dampferzeugung im Garinnenraum</w:t>
      </w:r>
    </w:p>
    <w:p w:rsidR="00A02193" w:rsidRPr="009156D4" w:rsidRDefault="00A02193" w:rsidP="00A02193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Innen- und Aussengehäuse</w:t>
      </w:r>
      <w:r>
        <w:rPr>
          <w:rFonts w:ascii="Arial Narrow" w:hAnsi="Arial Narrow" w:cs="Arial"/>
          <w:sz w:val="22"/>
          <w:szCs w:val="22"/>
          <w:lang w:val="de-DE"/>
        </w:rPr>
        <w:t xml:space="preserve"> aus Chromnickelstahl CrNi 18/10 - Werkstoff Nr. 1.4301</w:t>
      </w:r>
    </w:p>
    <w:p w:rsidR="00A02193" w:rsidRDefault="00A02193" w:rsidP="00A02193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Panorama-Sichttür</w:t>
      </w:r>
      <w:r>
        <w:rPr>
          <w:rFonts w:ascii="Arial Narrow" w:hAnsi="Arial Narrow" w:cs="Arial"/>
          <w:sz w:val="22"/>
          <w:szCs w:val="22"/>
          <w:lang w:val="de-DE"/>
        </w:rPr>
        <w:t xml:space="preserve"> mit Raststellung</w:t>
      </w:r>
    </w:p>
    <w:p w:rsidR="00A02193" w:rsidRDefault="00A02193" w:rsidP="00A02193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ED3EB7">
        <w:rPr>
          <w:rFonts w:ascii="Arial Narrow" w:hAnsi="Arial Narrow" w:cs="Arial"/>
          <w:b/>
          <w:sz w:val="22"/>
          <w:szCs w:val="22"/>
          <w:lang w:val="de-DE"/>
        </w:rPr>
        <w:t xml:space="preserve"> 3-fach Türverglasung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mit Infrarotverspiegelun</w:t>
      </w:r>
      <w:r>
        <w:rPr>
          <w:rFonts w:ascii="Arial Narrow" w:hAnsi="Arial Narrow" w:cs="Arial"/>
          <w:sz w:val="22"/>
          <w:szCs w:val="22"/>
          <w:lang w:val="de-DE"/>
        </w:rPr>
        <w:t>g für minimale Wärmeabstrahlung</w:t>
      </w:r>
    </w:p>
    <w:p w:rsidR="00A02193" w:rsidRPr="009156D4" w:rsidRDefault="00A02193" w:rsidP="00A02193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03BB3">
        <w:rPr>
          <w:rFonts w:ascii="Arial Narrow" w:hAnsi="Arial Narrow" w:cs="Arial"/>
          <w:b/>
          <w:sz w:val="22"/>
          <w:szCs w:val="22"/>
          <w:lang w:val="de-DE"/>
        </w:rPr>
        <w:t>Türdichtung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>herausnehmbar</w:t>
      </w:r>
      <w:r>
        <w:rPr>
          <w:rFonts w:ascii="Arial Narrow" w:hAnsi="Arial Narrow" w:cs="Arial"/>
          <w:sz w:val="22"/>
          <w:szCs w:val="22"/>
          <w:lang w:val="de-DE"/>
        </w:rPr>
        <w:t xml:space="preserve"> und einfach </w:t>
      </w:r>
      <w:r w:rsidRPr="00903BB3">
        <w:rPr>
          <w:rFonts w:ascii="Arial Narrow" w:hAnsi="Arial Narrow" w:cs="Arial"/>
          <w:b/>
          <w:sz w:val="22"/>
          <w:szCs w:val="22"/>
          <w:lang w:val="de-DE"/>
        </w:rPr>
        <w:t>gesteckt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</w:t>
      </w:r>
    </w:p>
    <w:p w:rsidR="00A02193" w:rsidRPr="009156D4" w:rsidRDefault="00A02193" w:rsidP="00A02193">
      <w:pPr>
        <w:numPr>
          <w:ilvl w:val="0"/>
          <w:numId w:val="1"/>
        </w:numPr>
        <w:tabs>
          <w:tab w:val="left" w:pos="7938"/>
        </w:tabs>
        <w:ind w:left="283" w:right="1559" w:hanging="283"/>
        <w:rPr>
          <w:rFonts w:ascii="Arial Narrow" w:hAnsi="Arial Narrow" w:cs="Arial"/>
          <w:sz w:val="22"/>
          <w:szCs w:val="22"/>
        </w:rPr>
      </w:pPr>
      <w:r w:rsidRPr="009156D4">
        <w:rPr>
          <w:rFonts w:ascii="Arial Narrow" w:hAnsi="Arial Narrow" w:cs="Arial"/>
          <w:sz w:val="22"/>
          <w:szCs w:val="22"/>
        </w:rPr>
        <w:t xml:space="preserve">Am Gehäuse integrierte </w:t>
      </w:r>
      <w:r w:rsidRPr="009156D4">
        <w:rPr>
          <w:rFonts w:ascii="Arial Narrow" w:hAnsi="Arial Narrow" w:cs="Arial"/>
          <w:b/>
          <w:sz w:val="22"/>
          <w:szCs w:val="22"/>
        </w:rPr>
        <w:t>Kondensat</w:t>
      </w:r>
      <w:r>
        <w:rPr>
          <w:rFonts w:ascii="Arial Narrow" w:hAnsi="Arial Narrow" w:cs="Arial"/>
          <w:b/>
          <w:sz w:val="22"/>
          <w:szCs w:val="22"/>
        </w:rPr>
        <w:t>-S</w:t>
      </w:r>
      <w:r w:rsidRPr="009156D4">
        <w:rPr>
          <w:rFonts w:ascii="Arial Narrow" w:hAnsi="Arial Narrow" w:cs="Arial"/>
          <w:b/>
          <w:sz w:val="22"/>
          <w:szCs w:val="22"/>
        </w:rPr>
        <w:t xml:space="preserve">ammelrinne </w:t>
      </w:r>
      <w:r w:rsidRPr="009156D4">
        <w:rPr>
          <w:rFonts w:ascii="Arial Narrow" w:hAnsi="Arial Narrow" w:cs="Arial"/>
          <w:sz w:val="22"/>
          <w:szCs w:val="22"/>
        </w:rPr>
        <w:t>mit Ablauf plus separate Türkondensat</w:t>
      </w:r>
      <w:r>
        <w:rPr>
          <w:rFonts w:ascii="Arial Narrow" w:hAnsi="Arial Narrow" w:cs="Arial"/>
          <w:sz w:val="22"/>
          <w:szCs w:val="22"/>
        </w:rPr>
        <w:t>-S</w:t>
      </w:r>
      <w:r w:rsidRPr="009156D4">
        <w:rPr>
          <w:rFonts w:ascii="Arial Narrow" w:hAnsi="Arial Narrow" w:cs="Arial"/>
          <w:sz w:val="22"/>
          <w:szCs w:val="22"/>
        </w:rPr>
        <w:t>ammelrinne.</w:t>
      </w:r>
    </w:p>
    <w:p w:rsidR="00A02193" w:rsidRPr="009156D4" w:rsidRDefault="00A02193" w:rsidP="00A02193">
      <w:pPr>
        <w:numPr>
          <w:ilvl w:val="0"/>
          <w:numId w:val="1"/>
        </w:numPr>
        <w:tabs>
          <w:tab w:val="left" w:pos="7938"/>
        </w:tabs>
        <w:ind w:left="283" w:right="1559" w:hanging="283"/>
        <w:rPr>
          <w:rFonts w:ascii="Arial Narrow" w:hAnsi="Arial Narrow" w:cs="Arial"/>
          <w:b/>
          <w:sz w:val="22"/>
          <w:szCs w:val="22"/>
        </w:rPr>
      </w:pPr>
      <w:r w:rsidRPr="00CA7CA5">
        <w:rPr>
          <w:rFonts w:ascii="Arial Narrow" w:hAnsi="Arial Narrow" w:cs="Arial"/>
          <w:b/>
          <w:sz w:val="22"/>
          <w:szCs w:val="22"/>
        </w:rPr>
        <w:t>Thermostatisch</w:t>
      </w:r>
      <w:r>
        <w:rPr>
          <w:rFonts w:ascii="Arial Narrow" w:hAnsi="Arial Narrow" w:cs="Arial"/>
          <w:b/>
          <w:sz w:val="22"/>
          <w:szCs w:val="22"/>
        </w:rPr>
        <w:t xml:space="preserve"> geregelte</w:t>
      </w:r>
      <w:r w:rsidRPr="00CA7CA5">
        <w:rPr>
          <w:rFonts w:ascii="Arial Narrow" w:hAnsi="Arial Narrow" w:cs="Arial"/>
          <w:b/>
          <w:sz w:val="22"/>
          <w:szCs w:val="22"/>
        </w:rPr>
        <w:t xml:space="preserve"> Wrasenablöschung</w:t>
      </w:r>
    </w:p>
    <w:p w:rsidR="00A02193" w:rsidRPr="009156D4" w:rsidRDefault="00A02193" w:rsidP="00A02193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Türschnellverschluss</w:t>
      </w:r>
      <w:r>
        <w:rPr>
          <w:rFonts w:ascii="Arial Narrow" w:hAnsi="Arial Narrow" w:cs="Arial"/>
          <w:sz w:val="22"/>
          <w:szCs w:val="22"/>
          <w:lang w:val="de-DE"/>
        </w:rPr>
        <w:t xml:space="preserve"> für Einhandbedienung</w:t>
      </w:r>
    </w:p>
    <w:p w:rsidR="00A02193" w:rsidRPr="009156D4" w:rsidRDefault="00A02193" w:rsidP="00A02193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Lüfterabschaltung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beim Türöffnen ü</w:t>
      </w:r>
      <w:r>
        <w:rPr>
          <w:rFonts w:ascii="Arial Narrow" w:hAnsi="Arial Narrow" w:cs="Arial"/>
          <w:sz w:val="22"/>
          <w:szCs w:val="22"/>
          <w:lang w:val="de-DE"/>
        </w:rPr>
        <w:t>ber kontaktlosen Magnetschalter zur Energieoptimierung und Betriebssicherheit</w:t>
      </w:r>
    </w:p>
    <w:p w:rsidR="00A02193" w:rsidRPr="009156D4" w:rsidRDefault="00A02193" w:rsidP="00A02193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sz w:val="22"/>
          <w:szCs w:val="22"/>
          <w:lang w:val="de-DE"/>
        </w:rPr>
        <w:t xml:space="preserve">Integrierte </w:t>
      </w:r>
      <w:r w:rsidRPr="009156D4">
        <w:rPr>
          <w:rFonts w:ascii="Arial Narrow" w:hAnsi="Arial Narrow" w:cs="Arial"/>
          <w:b/>
          <w:sz w:val="22"/>
          <w:szCs w:val="22"/>
          <w:lang w:val="de-DE"/>
        </w:rPr>
        <w:t>Schlauchbrause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ausziehbar mit </w:t>
      </w:r>
      <w:r>
        <w:rPr>
          <w:rFonts w:ascii="Arial Narrow" w:hAnsi="Arial Narrow" w:cs="Arial"/>
          <w:sz w:val="22"/>
          <w:szCs w:val="22"/>
          <w:lang w:val="de-DE"/>
        </w:rPr>
        <w:t>Rückholautomatik und Wasserstopp</w:t>
      </w:r>
    </w:p>
    <w:p w:rsidR="00A02193" w:rsidRPr="009156D4" w:rsidRDefault="00A02193" w:rsidP="00A02193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Halogen-Innenraumbeleuchtung</w:t>
      </w:r>
      <w:r>
        <w:rPr>
          <w:rFonts w:ascii="Arial Narrow" w:hAnsi="Arial Narrow" w:cs="Arial"/>
          <w:sz w:val="22"/>
          <w:szCs w:val="22"/>
          <w:lang w:val="de-DE"/>
        </w:rPr>
        <w:t xml:space="preserve"> - genaue Sichtkontrolle</w:t>
      </w:r>
    </w:p>
    <w:p w:rsidR="00A02193" w:rsidRPr="009156D4" w:rsidRDefault="00A02193" w:rsidP="00A02193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sz w:val="22"/>
          <w:szCs w:val="22"/>
          <w:lang w:val="de-DE"/>
        </w:rPr>
        <w:t xml:space="preserve">Zwei </w:t>
      </w:r>
      <w:r w:rsidRPr="00903BB3">
        <w:rPr>
          <w:rFonts w:ascii="Arial Narrow" w:hAnsi="Arial Narrow" w:cs="Arial"/>
          <w:b/>
          <w:sz w:val="22"/>
          <w:szCs w:val="22"/>
          <w:lang w:val="de-DE"/>
        </w:rPr>
        <w:t>getrennte Anschlüsse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für </w:t>
      </w:r>
      <w:r>
        <w:rPr>
          <w:rFonts w:ascii="Arial Narrow" w:hAnsi="Arial Narrow" w:cs="Arial"/>
          <w:sz w:val="22"/>
          <w:szCs w:val="22"/>
          <w:lang w:val="de-DE"/>
        </w:rPr>
        <w:t>Kalt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- und Weichwasser - eigensicher nach </w:t>
      </w:r>
      <w:r>
        <w:rPr>
          <w:rFonts w:ascii="Arial Narrow" w:hAnsi="Arial Narrow" w:cs="Arial"/>
          <w:sz w:val="22"/>
          <w:szCs w:val="22"/>
          <w:lang w:val="de-DE"/>
        </w:rPr>
        <w:t>SVGW</w:t>
      </w:r>
    </w:p>
    <w:p w:rsidR="00A02193" w:rsidRDefault="00A02193" w:rsidP="00A02193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 w:rsidRPr="00B47742">
        <w:rPr>
          <w:rFonts w:ascii="Arial Narrow" w:hAnsi="Arial Narrow" w:cs="Arial"/>
          <w:sz w:val="22"/>
          <w:szCs w:val="22"/>
          <w:lang w:val="de-DE"/>
        </w:rPr>
        <w:t>Ethernet-Schnittstelle</w:t>
      </w:r>
    </w:p>
    <w:p w:rsidR="00A02193" w:rsidRPr="00B47742" w:rsidRDefault="00A02193" w:rsidP="00A02193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Inklusive Produktionswagen 20 x GN 2/1</w:t>
      </w:r>
    </w:p>
    <w:p w:rsidR="00A02193" w:rsidRPr="009975FA" w:rsidRDefault="00A02193" w:rsidP="00A02193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</w:rPr>
      </w:pPr>
    </w:p>
    <w:p w:rsidR="00A02193" w:rsidRPr="009156D4" w:rsidRDefault="00A02193" w:rsidP="00A02193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sz w:val="22"/>
          <w:szCs w:val="22"/>
          <w:u w:val="single"/>
        </w:rPr>
      </w:pPr>
      <w:r w:rsidRPr="009156D4">
        <w:rPr>
          <w:rFonts w:ascii="Arial Narrow" w:hAnsi="Arial Narrow" w:cs="Arial"/>
          <w:b/>
          <w:sz w:val="22"/>
          <w:szCs w:val="22"/>
          <w:u w:val="single"/>
        </w:rPr>
        <w:t>Optionale Ausstattungen und Systemzubehör</w:t>
      </w:r>
    </w:p>
    <w:p w:rsidR="00A02193" w:rsidRPr="009156D4" w:rsidRDefault="00A02193" w:rsidP="00A02193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</w:p>
    <w:p w:rsidR="00A02193" w:rsidRPr="009156D4" w:rsidRDefault="00A02193" w:rsidP="00A02193">
      <w:pPr>
        <w:widowControl w:val="0"/>
        <w:numPr>
          <w:ilvl w:val="0"/>
          <w:numId w:val="1"/>
        </w:numPr>
        <w:tabs>
          <w:tab w:val="num" w:pos="280"/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sz w:val="22"/>
          <w:szCs w:val="22"/>
          <w:lang w:val="de-DE"/>
        </w:rPr>
        <w:t xml:space="preserve">Eco-Autoclean – </w:t>
      </w:r>
      <w:r>
        <w:rPr>
          <w:rFonts w:ascii="Arial Narrow" w:hAnsi="Arial Narrow" w:cs="Arial"/>
          <w:sz w:val="22"/>
          <w:szCs w:val="22"/>
          <w:lang w:val="de-DE"/>
        </w:rPr>
        <w:t xml:space="preserve">Automatisches Reinigungssystem </w:t>
      </w:r>
      <w:r w:rsidRPr="009156D4">
        <w:rPr>
          <w:rFonts w:ascii="Arial Narrow" w:hAnsi="Arial Narrow" w:cs="Arial"/>
          <w:sz w:val="22"/>
          <w:szCs w:val="22"/>
          <w:lang w:val="de-DE"/>
        </w:rPr>
        <w:t>Flüssigreiniger</w:t>
      </w:r>
    </w:p>
    <w:p w:rsidR="00A02193" w:rsidRPr="009156D4" w:rsidRDefault="00A02193" w:rsidP="00A02193">
      <w:pPr>
        <w:widowControl w:val="0"/>
        <w:numPr>
          <w:ilvl w:val="0"/>
          <w:numId w:val="1"/>
        </w:numPr>
        <w:tabs>
          <w:tab w:val="num" w:pos="280"/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sz w:val="22"/>
          <w:szCs w:val="22"/>
          <w:lang w:val="de-DE"/>
        </w:rPr>
        <w:t>Fettfilter</w:t>
      </w:r>
    </w:p>
    <w:p w:rsidR="00A02193" w:rsidRPr="009156D4" w:rsidRDefault="00A02193" w:rsidP="00A02193">
      <w:pPr>
        <w:widowControl w:val="0"/>
        <w:numPr>
          <w:ilvl w:val="0"/>
          <w:numId w:val="1"/>
        </w:numPr>
        <w:tabs>
          <w:tab w:val="num" w:pos="280"/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GN- und Tellereinschubgestell</w:t>
      </w:r>
    </w:p>
    <w:p w:rsidR="00A02193" w:rsidRPr="00125C8D" w:rsidRDefault="00A02193" w:rsidP="00A02193">
      <w:pPr>
        <w:numPr>
          <w:ilvl w:val="0"/>
          <w:numId w:val="1"/>
        </w:numPr>
        <w:tabs>
          <w:tab w:val="left" w:pos="7938"/>
        </w:tabs>
        <w:ind w:left="283" w:right="1559" w:hanging="283"/>
        <w:rPr>
          <w:rFonts w:ascii="Arial Narrow" w:hAnsi="Arial Narrow"/>
          <w:sz w:val="22"/>
          <w:szCs w:val="22"/>
        </w:rPr>
      </w:pPr>
      <w:r w:rsidRPr="009156D4">
        <w:rPr>
          <w:rFonts w:ascii="Arial Narrow" w:hAnsi="Arial Narrow" w:cs="Arial"/>
          <w:sz w:val="22"/>
          <w:szCs w:val="22"/>
          <w:lang w:val="de-DE"/>
        </w:rPr>
        <w:t>Sonderspannungen</w:t>
      </w:r>
    </w:p>
    <w:p w:rsidR="00A02193" w:rsidRPr="009156D4" w:rsidRDefault="00A02193" w:rsidP="00A02193">
      <w:pPr>
        <w:numPr>
          <w:ilvl w:val="0"/>
          <w:numId w:val="1"/>
        </w:numPr>
        <w:tabs>
          <w:tab w:val="left" w:pos="7938"/>
        </w:tabs>
        <w:ind w:left="283" w:right="1559" w:hanging="283"/>
        <w:rPr>
          <w:rFonts w:ascii="Arial Narrow" w:hAnsi="Arial Narrow"/>
          <w:sz w:val="22"/>
          <w:szCs w:val="22"/>
        </w:rPr>
      </w:pPr>
      <w:bookmarkStart w:id="0" w:name="_GoBack"/>
      <w:bookmarkEnd w:id="0"/>
      <w:r>
        <w:rPr>
          <w:rFonts w:ascii="Arial Narrow" w:hAnsi="Arial Narrow"/>
          <w:sz w:val="22"/>
          <w:szCs w:val="22"/>
        </w:rPr>
        <w:t>Kondensationshaube mit entnehmbaren, spülmaschinentauglichen Fettfiltern</w:t>
      </w:r>
    </w:p>
    <w:p w:rsidR="009156D4" w:rsidRDefault="009156D4" w:rsidP="003D21EB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</w:p>
    <w:p w:rsidR="00275835" w:rsidRPr="00CA7CA5" w:rsidRDefault="00275835" w:rsidP="003D21EB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  <w:r w:rsidRPr="00CA7CA5">
        <w:rPr>
          <w:rFonts w:ascii="Arial Narrow" w:hAnsi="Arial Narrow"/>
          <w:sz w:val="22"/>
          <w:szCs w:val="22"/>
        </w:rPr>
        <w:t>Technische Änderungen vorbehalten!</w:t>
      </w:r>
    </w:p>
    <w:p w:rsidR="00275835" w:rsidRPr="00CA7CA5" w:rsidRDefault="00275835" w:rsidP="003D21EB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  <w:r w:rsidRPr="00CA7CA5">
        <w:rPr>
          <w:rFonts w:ascii="Arial Narrow" w:hAnsi="Arial Narrow"/>
          <w:sz w:val="22"/>
          <w:szCs w:val="22"/>
        </w:rPr>
        <w:t>Hersteller: Salvis AG, Nordstrasse 15, 4665 Oftringen, Schweiz</w:t>
      </w:r>
    </w:p>
    <w:sectPr w:rsidR="00275835" w:rsidRPr="00CA7CA5" w:rsidSect="005E249D">
      <w:footerReference w:type="default" r:id="rId8"/>
      <w:pgSz w:w="11906" w:h="16838"/>
      <w:pgMar w:top="426" w:right="424" w:bottom="1134" w:left="1134" w:header="709" w:footer="6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1F70" w:rsidRDefault="00FF1F70">
      <w:r>
        <w:separator/>
      </w:r>
    </w:p>
  </w:endnote>
  <w:endnote w:type="continuationSeparator" w:id="0">
    <w:p w:rsidR="00FF1F70" w:rsidRDefault="00FF1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0269" w:rsidRPr="00A02193" w:rsidRDefault="00090269" w:rsidP="00DE533C">
    <w:pPr>
      <w:pStyle w:val="Fuzeile"/>
      <w:rPr>
        <w:rFonts w:ascii="Arial Narrow" w:hAnsi="Arial Narrow"/>
        <w:sz w:val="18"/>
        <w:szCs w:val="18"/>
      </w:rPr>
    </w:pPr>
    <w:r w:rsidRPr="00A02193">
      <w:rPr>
        <w:noProof/>
        <w:sz w:val="18"/>
        <w:szCs w:val="18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4728210</wp:posOffset>
          </wp:positionH>
          <wp:positionV relativeFrom="paragraph">
            <wp:posOffset>-454025</wp:posOffset>
          </wp:positionV>
          <wp:extent cx="1685925" cy="609600"/>
          <wp:effectExtent l="19050" t="0" r="9525" b="0"/>
          <wp:wrapNone/>
          <wp:docPr id="3" name="Bild 3" descr="salvis_CMYK_kurz_clai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alvis_CMYK_kurz_clai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2567E" w:rsidRPr="00A02193">
      <w:rPr>
        <w:rFonts w:ascii="Arial Narrow" w:hAnsi="Arial Narrow"/>
        <w:sz w:val="18"/>
        <w:szCs w:val="18"/>
      </w:rPr>
      <w:t xml:space="preserve">Version </w:t>
    </w:r>
    <w:r w:rsidR="00A02193" w:rsidRPr="00A02193">
      <w:rPr>
        <w:rFonts w:ascii="Arial Narrow" w:hAnsi="Arial Narrow"/>
        <w:sz w:val="18"/>
        <w:szCs w:val="18"/>
      </w:rPr>
      <w:t>05</w:t>
    </w:r>
    <w:r w:rsidR="00F963C5" w:rsidRPr="00A02193">
      <w:rPr>
        <w:rFonts w:ascii="Arial Narrow" w:hAnsi="Arial Narrow"/>
        <w:sz w:val="18"/>
        <w:szCs w:val="18"/>
      </w:rPr>
      <w:t>/202</w:t>
    </w:r>
    <w:r w:rsidR="00A02193" w:rsidRPr="00A02193">
      <w:rPr>
        <w:rFonts w:ascii="Arial Narrow" w:hAnsi="Arial Narrow"/>
        <w:sz w:val="18"/>
        <w:szCs w:val="18"/>
      </w:rPr>
      <w:t>4</w:t>
    </w:r>
    <w:r w:rsidRPr="00A02193">
      <w:rPr>
        <w:rFonts w:ascii="Arial Narrow" w:hAnsi="Arial Narrow"/>
        <w:sz w:val="18"/>
        <w:szCs w:val="18"/>
      </w:rPr>
      <w:tab/>
    </w:r>
    <w:r w:rsidR="00F27790" w:rsidRPr="00A02193">
      <w:rPr>
        <w:rStyle w:val="Seitenzahl"/>
        <w:rFonts w:ascii="Arial Narrow" w:hAnsi="Arial Narrow"/>
        <w:sz w:val="18"/>
        <w:szCs w:val="18"/>
      </w:rPr>
      <w:fldChar w:fldCharType="begin"/>
    </w:r>
    <w:r w:rsidRPr="00A02193">
      <w:rPr>
        <w:rStyle w:val="Seitenzahl"/>
        <w:rFonts w:ascii="Arial Narrow" w:hAnsi="Arial Narrow"/>
        <w:sz w:val="18"/>
        <w:szCs w:val="18"/>
      </w:rPr>
      <w:instrText xml:space="preserve"> PAGE </w:instrText>
    </w:r>
    <w:r w:rsidR="00F27790" w:rsidRPr="00A02193">
      <w:rPr>
        <w:rStyle w:val="Seitenzahl"/>
        <w:rFonts w:ascii="Arial Narrow" w:hAnsi="Arial Narrow"/>
        <w:sz w:val="18"/>
        <w:szCs w:val="18"/>
      </w:rPr>
      <w:fldChar w:fldCharType="separate"/>
    </w:r>
    <w:r w:rsidR="001D3C28">
      <w:rPr>
        <w:rStyle w:val="Seitenzahl"/>
        <w:rFonts w:ascii="Arial Narrow" w:hAnsi="Arial Narrow"/>
        <w:noProof/>
        <w:sz w:val="18"/>
        <w:szCs w:val="18"/>
      </w:rPr>
      <w:t>1</w:t>
    </w:r>
    <w:r w:rsidR="00F27790" w:rsidRPr="00A02193">
      <w:rPr>
        <w:rStyle w:val="Seitenzahl"/>
        <w:rFonts w:ascii="Arial Narrow" w:hAnsi="Arial Narrow"/>
        <w:sz w:val="18"/>
        <w:szCs w:val="18"/>
      </w:rPr>
      <w:fldChar w:fldCharType="end"/>
    </w:r>
    <w:r w:rsidRPr="00A02193">
      <w:rPr>
        <w:rStyle w:val="Seitenzahl"/>
        <w:rFonts w:ascii="Arial Narrow" w:hAnsi="Arial Narrow"/>
        <w:sz w:val="18"/>
        <w:szCs w:val="18"/>
      </w:rPr>
      <w:t>/</w:t>
    </w:r>
    <w:r w:rsidR="00F27790" w:rsidRPr="00A02193">
      <w:rPr>
        <w:rStyle w:val="Seitenzahl"/>
        <w:rFonts w:ascii="Arial Narrow" w:hAnsi="Arial Narrow"/>
        <w:sz w:val="18"/>
        <w:szCs w:val="18"/>
      </w:rPr>
      <w:fldChar w:fldCharType="begin"/>
    </w:r>
    <w:r w:rsidRPr="00A02193">
      <w:rPr>
        <w:rStyle w:val="Seitenzahl"/>
        <w:rFonts w:ascii="Arial Narrow" w:hAnsi="Arial Narrow"/>
        <w:sz w:val="18"/>
        <w:szCs w:val="18"/>
      </w:rPr>
      <w:instrText xml:space="preserve"> NUMPAGES </w:instrText>
    </w:r>
    <w:r w:rsidR="00F27790" w:rsidRPr="00A02193">
      <w:rPr>
        <w:rStyle w:val="Seitenzahl"/>
        <w:rFonts w:ascii="Arial Narrow" w:hAnsi="Arial Narrow"/>
        <w:sz w:val="18"/>
        <w:szCs w:val="18"/>
      </w:rPr>
      <w:fldChar w:fldCharType="separate"/>
    </w:r>
    <w:r w:rsidR="001D3C28">
      <w:rPr>
        <w:rStyle w:val="Seitenzahl"/>
        <w:rFonts w:ascii="Arial Narrow" w:hAnsi="Arial Narrow"/>
        <w:noProof/>
        <w:sz w:val="18"/>
        <w:szCs w:val="18"/>
      </w:rPr>
      <w:t>2</w:t>
    </w:r>
    <w:r w:rsidR="00F27790" w:rsidRPr="00A02193">
      <w:rPr>
        <w:rStyle w:val="Seitenzahl"/>
        <w:rFonts w:ascii="Arial Narrow" w:hAnsi="Arial Narrow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1F70" w:rsidRDefault="00FF1F70">
      <w:r>
        <w:separator/>
      </w:r>
    </w:p>
  </w:footnote>
  <w:footnote w:type="continuationSeparator" w:id="0">
    <w:p w:rsidR="00FF1F70" w:rsidRDefault="00FF1F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E840A7E"/>
    <w:lvl w:ilvl="0">
      <w:numFmt w:val="bullet"/>
      <w:lvlText w:val="*"/>
      <w:lvlJc w:val="left"/>
    </w:lvl>
  </w:abstractNum>
  <w:abstractNum w:abstractNumId="1" w15:restartNumberingAfterBreak="0">
    <w:nsid w:val="318C0718"/>
    <w:multiLevelType w:val="hybridMultilevel"/>
    <w:tmpl w:val="8456672A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7065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777F"/>
    <w:rsid w:val="00000C0E"/>
    <w:rsid w:val="00011C2C"/>
    <w:rsid w:val="000669F7"/>
    <w:rsid w:val="00090269"/>
    <w:rsid w:val="000A7A93"/>
    <w:rsid w:val="000B2ABA"/>
    <w:rsid w:val="000C55BB"/>
    <w:rsid w:val="000C7E44"/>
    <w:rsid w:val="000F123F"/>
    <w:rsid w:val="00114E67"/>
    <w:rsid w:val="00125C8D"/>
    <w:rsid w:val="00134FE4"/>
    <w:rsid w:val="00177134"/>
    <w:rsid w:val="0019334B"/>
    <w:rsid w:val="001A136B"/>
    <w:rsid w:val="001B37E8"/>
    <w:rsid w:val="001B4AAE"/>
    <w:rsid w:val="001C5573"/>
    <w:rsid w:val="001D3C28"/>
    <w:rsid w:val="001F3153"/>
    <w:rsid w:val="0023457D"/>
    <w:rsid w:val="00235848"/>
    <w:rsid w:val="002422E3"/>
    <w:rsid w:val="00243746"/>
    <w:rsid w:val="00245526"/>
    <w:rsid w:val="00264152"/>
    <w:rsid w:val="0026671A"/>
    <w:rsid w:val="0027464D"/>
    <w:rsid w:val="00275835"/>
    <w:rsid w:val="00277CC2"/>
    <w:rsid w:val="00293978"/>
    <w:rsid w:val="002A4E1B"/>
    <w:rsid w:val="002D0EE8"/>
    <w:rsid w:val="002D7E33"/>
    <w:rsid w:val="00310954"/>
    <w:rsid w:val="00316705"/>
    <w:rsid w:val="00322E42"/>
    <w:rsid w:val="00337E1D"/>
    <w:rsid w:val="00340A29"/>
    <w:rsid w:val="00347561"/>
    <w:rsid w:val="003506A2"/>
    <w:rsid w:val="003A5854"/>
    <w:rsid w:val="003D0B62"/>
    <w:rsid w:val="003D0FDD"/>
    <w:rsid w:val="003D21EB"/>
    <w:rsid w:val="003F1C71"/>
    <w:rsid w:val="00422D6E"/>
    <w:rsid w:val="00425C8D"/>
    <w:rsid w:val="004374A0"/>
    <w:rsid w:val="00461340"/>
    <w:rsid w:val="004637B4"/>
    <w:rsid w:val="0046523E"/>
    <w:rsid w:val="00465811"/>
    <w:rsid w:val="00474F6C"/>
    <w:rsid w:val="00486CFA"/>
    <w:rsid w:val="00496FBF"/>
    <w:rsid w:val="004B3195"/>
    <w:rsid w:val="004B37F1"/>
    <w:rsid w:val="004C2BE3"/>
    <w:rsid w:val="004F4A94"/>
    <w:rsid w:val="004F4DF7"/>
    <w:rsid w:val="005256D1"/>
    <w:rsid w:val="00531C0C"/>
    <w:rsid w:val="0054328C"/>
    <w:rsid w:val="00546F34"/>
    <w:rsid w:val="00551E19"/>
    <w:rsid w:val="005561B0"/>
    <w:rsid w:val="005711E0"/>
    <w:rsid w:val="005D29CD"/>
    <w:rsid w:val="005E249D"/>
    <w:rsid w:val="005E66F9"/>
    <w:rsid w:val="005F139F"/>
    <w:rsid w:val="00607871"/>
    <w:rsid w:val="006360CC"/>
    <w:rsid w:val="00642BAC"/>
    <w:rsid w:val="0066343D"/>
    <w:rsid w:val="006746D2"/>
    <w:rsid w:val="0067777F"/>
    <w:rsid w:val="006A3567"/>
    <w:rsid w:val="006A4943"/>
    <w:rsid w:val="006D0796"/>
    <w:rsid w:val="006D2290"/>
    <w:rsid w:val="006D425D"/>
    <w:rsid w:val="006D448B"/>
    <w:rsid w:val="006E3ECF"/>
    <w:rsid w:val="006F5FBF"/>
    <w:rsid w:val="00735E49"/>
    <w:rsid w:val="007371B6"/>
    <w:rsid w:val="0074002B"/>
    <w:rsid w:val="00741F59"/>
    <w:rsid w:val="00776538"/>
    <w:rsid w:val="007A4DA5"/>
    <w:rsid w:val="007C03B3"/>
    <w:rsid w:val="007F170C"/>
    <w:rsid w:val="008061E4"/>
    <w:rsid w:val="0084565C"/>
    <w:rsid w:val="0087058D"/>
    <w:rsid w:val="008718FF"/>
    <w:rsid w:val="00875AF4"/>
    <w:rsid w:val="00883766"/>
    <w:rsid w:val="00887794"/>
    <w:rsid w:val="008B3E60"/>
    <w:rsid w:val="008C41A3"/>
    <w:rsid w:val="008D25F5"/>
    <w:rsid w:val="008D2A43"/>
    <w:rsid w:val="008D48C9"/>
    <w:rsid w:val="008D61A0"/>
    <w:rsid w:val="008D7FAB"/>
    <w:rsid w:val="008E1661"/>
    <w:rsid w:val="00911C7F"/>
    <w:rsid w:val="009156D4"/>
    <w:rsid w:val="009466F3"/>
    <w:rsid w:val="00984711"/>
    <w:rsid w:val="0099734B"/>
    <w:rsid w:val="009E56BB"/>
    <w:rsid w:val="009E57BB"/>
    <w:rsid w:val="009F4FAF"/>
    <w:rsid w:val="009F7631"/>
    <w:rsid w:val="00A00F1C"/>
    <w:rsid w:val="00A02193"/>
    <w:rsid w:val="00A262AA"/>
    <w:rsid w:val="00A31C0F"/>
    <w:rsid w:val="00A459DE"/>
    <w:rsid w:val="00A64F80"/>
    <w:rsid w:val="00A95C92"/>
    <w:rsid w:val="00AB5309"/>
    <w:rsid w:val="00AC019C"/>
    <w:rsid w:val="00AD6178"/>
    <w:rsid w:val="00AE6166"/>
    <w:rsid w:val="00B031A6"/>
    <w:rsid w:val="00B056C4"/>
    <w:rsid w:val="00B1523F"/>
    <w:rsid w:val="00B340BB"/>
    <w:rsid w:val="00B357FB"/>
    <w:rsid w:val="00B47742"/>
    <w:rsid w:val="00B75B3F"/>
    <w:rsid w:val="00B846D3"/>
    <w:rsid w:val="00B858A9"/>
    <w:rsid w:val="00B926FB"/>
    <w:rsid w:val="00B9457C"/>
    <w:rsid w:val="00BA079F"/>
    <w:rsid w:val="00BA6FD1"/>
    <w:rsid w:val="00BE265B"/>
    <w:rsid w:val="00BE7A44"/>
    <w:rsid w:val="00C2196E"/>
    <w:rsid w:val="00C315EB"/>
    <w:rsid w:val="00C53E34"/>
    <w:rsid w:val="00C559A0"/>
    <w:rsid w:val="00C6056F"/>
    <w:rsid w:val="00C72EF2"/>
    <w:rsid w:val="00C7616D"/>
    <w:rsid w:val="00CA2128"/>
    <w:rsid w:val="00CA7CA5"/>
    <w:rsid w:val="00CB30A6"/>
    <w:rsid w:val="00D13C6F"/>
    <w:rsid w:val="00D15414"/>
    <w:rsid w:val="00D21854"/>
    <w:rsid w:val="00D27455"/>
    <w:rsid w:val="00D54711"/>
    <w:rsid w:val="00D77CF8"/>
    <w:rsid w:val="00DC15DB"/>
    <w:rsid w:val="00DC3266"/>
    <w:rsid w:val="00DE533C"/>
    <w:rsid w:val="00DF2E0F"/>
    <w:rsid w:val="00E068FD"/>
    <w:rsid w:val="00E201B4"/>
    <w:rsid w:val="00E2567E"/>
    <w:rsid w:val="00E52DBF"/>
    <w:rsid w:val="00EA533F"/>
    <w:rsid w:val="00EA5C87"/>
    <w:rsid w:val="00EB1FC8"/>
    <w:rsid w:val="00EB7C43"/>
    <w:rsid w:val="00EC1141"/>
    <w:rsid w:val="00ED39ED"/>
    <w:rsid w:val="00ED5051"/>
    <w:rsid w:val="00ED65FF"/>
    <w:rsid w:val="00EE249A"/>
    <w:rsid w:val="00F07C35"/>
    <w:rsid w:val="00F17806"/>
    <w:rsid w:val="00F21F3D"/>
    <w:rsid w:val="00F27790"/>
    <w:rsid w:val="00F326D1"/>
    <w:rsid w:val="00F37FE4"/>
    <w:rsid w:val="00F538D9"/>
    <w:rsid w:val="00F53A30"/>
    <w:rsid w:val="00F61507"/>
    <w:rsid w:val="00F745FE"/>
    <w:rsid w:val="00F77139"/>
    <w:rsid w:val="00F777CD"/>
    <w:rsid w:val="00F963C5"/>
    <w:rsid w:val="00FA7A4A"/>
    <w:rsid w:val="00FD4649"/>
    <w:rsid w:val="00FE1305"/>
    <w:rsid w:val="00FF1F70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  <w15:docId w15:val="{819D88FE-6863-46B5-8425-2A2DE5446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43746"/>
    <w:rPr>
      <w:sz w:val="24"/>
      <w:szCs w:val="24"/>
      <w:lang w:val="de-CH"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FA7A4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FA7A4A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340A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rsid w:val="00277CC2"/>
  </w:style>
  <w:style w:type="character" w:customStyle="1" w:styleId="FuzeileZchn">
    <w:name w:val="Fußzeile Zchn"/>
    <w:basedOn w:val="Absatz-Standardschriftart"/>
    <w:link w:val="Fuzeile"/>
    <w:rsid w:val="00DE533C"/>
    <w:rPr>
      <w:sz w:val="24"/>
      <w:szCs w:val="24"/>
      <w:lang w:val="de-CH" w:eastAsia="de-CH"/>
    </w:rPr>
  </w:style>
  <w:style w:type="paragraph" w:styleId="Funotentext">
    <w:name w:val="footnote text"/>
    <w:basedOn w:val="Standard"/>
    <w:link w:val="FunotentextZchn"/>
    <w:rsid w:val="001B37E8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1B37E8"/>
    <w:rPr>
      <w:lang w:val="de-CH" w:eastAsia="de-CH"/>
    </w:rPr>
  </w:style>
  <w:style w:type="character" w:styleId="Funotenzeichen">
    <w:name w:val="footnote reference"/>
    <w:basedOn w:val="Absatz-Standardschriftart"/>
    <w:rsid w:val="001B37E8"/>
    <w:rPr>
      <w:vertAlign w:val="superscript"/>
    </w:rPr>
  </w:style>
  <w:style w:type="paragraph" w:styleId="Sprechblasentext">
    <w:name w:val="Balloon Text"/>
    <w:basedOn w:val="Standard"/>
    <w:link w:val="SprechblasentextZchn"/>
    <w:rsid w:val="001B37E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B37E8"/>
    <w:rPr>
      <w:rFonts w:ascii="Tahoma" w:hAnsi="Tahoma" w:cs="Tahoma"/>
      <w:sz w:val="16"/>
      <w:szCs w:val="16"/>
      <w:lang w:val="de-CH" w:eastAsia="de-CH"/>
    </w:rPr>
  </w:style>
  <w:style w:type="paragraph" w:styleId="Listenabsatz">
    <w:name w:val="List Paragraph"/>
    <w:basedOn w:val="Standard"/>
    <w:uiPriority w:val="34"/>
    <w:qFormat/>
    <w:rsid w:val="00A31C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0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44ABE6-4EC0-4EC9-B53C-9633DB546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CSS GmbH</Company>
  <LinksUpToDate>false</LinksUpToDate>
  <CharactersWithSpaces>5591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Schwappacher, Lea</dc:creator>
  <cp:lastModifiedBy>Sandor, Thomas</cp:lastModifiedBy>
  <cp:revision>10</cp:revision>
  <cp:lastPrinted>2017-04-04T14:55:00Z</cp:lastPrinted>
  <dcterms:created xsi:type="dcterms:W3CDTF">2017-04-05T08:25:00Z</dcterms:created>
  <dcterms:modified xsi:type="dcterms:W3CDTF">2024-05-30T12:31:00Z</dcterms:modified>
</cp:coreProperties>
</file>